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C" w:rsidRPr="00F1505C" w:rsidRDefault="00F1505C" w:rsidP="00F1505C">
      <w:pPr>
        <w:jc w:val="center"/>
        <w:rPr>
          <w:sz w:val="28"/>
          <w:szCs w:val="28"/>
        </w:rPr>
      </w:pPr>
      <w:r w:rsidRPr="00F1505C">
        <w:rPr>
          <w:sz w:val="28"/>
          <w:szCs w:val="28"/>
        </w:rPr>
        <w:t>Муниципальное бюджетное  общеобразовательное учреждение</w:t>
      </w:r>
    </w:p>
    <w:p w:rsidR="00F1505C" w:rsidRPr="00F1505C" w:rsidRDefault="00F1505C" w:rsidP="00F1505C">
      <w:pPr>
        <w:jc w:val="center"/>
        <w:rPr>
          <w:sz w:val="28"/>
          <w:szCs w:val="28"/>
        </w:rPr>
      </w:pPr>
      <w:r w:rsidRPr="00F1505C">
        <w:rPr>
          <w:sz w:val="28"/>
          <w:szCs w:val="28"/>
        </w:rPr>
        <w:t>«Беллыкская средняя общеобразовательная школа»</w:t>
      </w: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rPr>
          <w:sz w:val="28"/>
          <w:szCs w:val="28"/>
        </w:rPr>
      </w:pPr>
      <w:r w:rsidRPr="00F1505C">
        <w:rPr>
          <w:sz w:val="28"/>
          <w:szCs w:val="28"/>
        </w:rPr>
        <w:t>Утверждено</w:t>
      </w:r>
    </w:p>
    <w:p w:rsidR="00F1505C" w:rsidRPr="00F1505C" w:rsidRDefault="00F1505C" w:rsidP="00F1505C">
      <w:pPr>
        <w:rPr>
          <w:sz w:val="28"/>
          <w:szCs w:val="28"/>
        </w:rPr>
      </w:pPr>
      <w:r w:rsidRPr="00F1505C">
        <w:rPr>
          <w:sz w:val="28"/>
          <w:szCs w:val="28"/>
        </w:rPr>
        <w:t>Решением МС</w:t>
      </w:r>
    </w:p>
    <w:p w:rsidR="00F1505C" w:rsidRPr="00F1505C" w:rsidRDefault="00F1505C" w:rsidP="00F1505C">
      <w:pPr>
        <w:rPr>
          <w:sz w:val="28"/>
          <w:szCs w:val="28"/>
        </w:rPr>
      </w:pPr>
      <w:r w:rsidRPr="00F1505C">
        <w:rPr>
          <w:sz w:val="28"/>
          <w:szCs w:val="28"/>
        </w:rPr>
        <w:t xml:space="preserve">Протокол </w:t>
      </w:r>
      <w:r w:rsidRPr="00F1505C">
        <w:rPr>
          <w:b/>
          <w:sz w:val="28"/>
          <w:szCs w:val="28"/>
        </w:rPr>
        <w:t xml:space="preserve">№ </w:t>
      </w:r>
      <w:r w:rsidRPr="00F1505C">
        <w:rPr>
          <w:sz w:val="28"/>
          <w:szCs w:val="28"/>
        </w:rPr>
        <w:t xml:space="preserve">от </w:t>
      </w:r>
    </w:p>
    <w:p w:rsidR="00F1505C" w:rsidRPr="00F1505C" w:rsidRDefault="00F1505C" w:rsidP="00F1505C">
      <w:pPr>
        <w:rPr>
          <w:sz w:val="28"/>
          <w:szCs w:val="28"/>
        </w:rPr>
      </w:pPr>
      <w:r w:rsidRPr="00F1505C">
        <w:rPr>
          <w:sz w:val="28"/>
          <w:szCs w:val="28"/>
        </w:rPr>
        <w:t>И.О. директора ОУ_________</w:t>
      </w:r>
      <w:r>
        <w:rPr>
          <w:sz w:val="28"/>
          <w:szCs w:val="28"/>
        </w:rPr>
        <w:t>Г. В. Красикова</w:t>
      </w: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shd w:val="clear" w:color="auto" w:fill="FFFFFF"/>
        <w:jc w:val="center"/>
        <w:rPr>
          <w:spacing w:val="-5"/>
          <w:sz w:val="40"/>
          <w:szCs w:val="40"/>
        </w:rPr>
      </w:pPr>
      <w:r w:rsidRPr="00F1505C">
        <w:rPr>
          <w:spacing w:val="-5"/>
          <w:sz w:val="40"/>
          <w:szCs w:val="40"/>
        </w:rPr>
        <w:t>Дополнительная общеобразовательная программа</w:t>
      </w:r>
    </w:p>
    <w:p w:rsidR="00F1505C" w:rsidRPr="00F1505C" w:rsidRDefault="00F1505C" w:rsidP="00F1505C">
      <w:pPr>
        <w:shd w:val="clear" w:color="auto" w:fill="FFFFFF"/>
        <w:jc w:val="center"/>
        <w:rPr>
          <w:sz w:val="40"/>
          <w:szCs w:val="40"/>
        </w:rPr>
      </w:pPr>
      <w:r w:rsidRPr="00F1505C">
        <w:rPr>
          <w:spacing w:val="-5"/>
          <w:sz w:val="40"/>
          <w:szCs w:val="40"/>
        </w:rPr>
        <w:t>художественной  направленности</w:t>
      </w:r>
    </w:p>
    <w:p w:rsidR="00F1505C" w:rsidRPr="00F1505C" w:rsidRDefault="00F1505C" w:rsidP="00F1505C">
      <w:pPr>
        <w:shd w:val="clear" w:color="auto" w:fill="FFFFFF"/>
        <w:spacing w:before="192"/>
        <w:jc w:val="center"/>
        <w:rPr>
          <w:sz w:val="40"/>
          <w:szCs w:val="40"/>
        </w:rPr>
      </w:pPr>
      <w:r w:rsidRPr="00F1505C">
        <w:rPr>
          <w:b/>
          <w:bCs/>
          <w:spacing w:val="-31"/>
          <w:sz w:val="40"/>
          <w:szCs w:val="40"/>
        </w:rPr>
        <w:t>«</w:t>
      </w:r>
      <w:r>
        <w:rPr>
          <w:b/>
          <w:bCs/>
          <w:spacing w:val="-31"/>
          <w:sz w:val="40"/>
          <w:szCs w:val="40"/>
        </w:rPr>
        <w:t xml:space="preserve">Студия </w:t>
      </w:r>
      <w:proofErr w:type="gramStart"/>
      <w:r>
        <w:rPr>
          <w:b/>
          <w:bCs/>
          <w:spacing w:val="-31"/>
          <w:sz w:val="40"/>
          <w:szCs w:val="40"/>
        </w:rPr>
        <w:t>ИЗО</w:t>
      </w:r>
      <w:proofErr w:type="gramEnd"/>
      <w:r w:rsidRPr="00F1505C">
        <w:rPr>
          <w:b/>
          <w:bCs/>
          <w:spacing w:val="-31"/>
          <w:sz w:val="40"/>
          <w:szCs w:val="40"/>
        </w:rPr>
        <w:t>»</w:t>
      </w:r>
    </w:p>
    <w:p w:rsidR="00F1505C" w:rsidRPr="00F1505C" w:rsidRDefault="00F1505C" w:rsidP="00F1505C">
      <w:pPr>
        <w:shd w:val="clear" w:color="auto" w:fill="FFFFFF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b/>
          <w:i/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both"/>
        <w:rPr>
          <w:sz w:val="28"/>
          <w:szCs w:val="28"/>
        </w:rPr>
      </w:pPr>
    </w:p>
    <w:p w:rsidR="00F1505C" w:rsidRPr="00F1505C" w:rsidRDefault="00F1505C" w:rsidP="00F1505C">
      <w:pPr>
        <w:jc w:val="right"/>
        <w:rPr>
          <w:sz w:val="28"/>
          <w:szCs w:val="28"/>
        </w:rPr>
      </w:pPr>
      <w:r w:rsidRPr="00F1505C">
        <w:rPr>
          <w:sz w:val="28"/>
          <w:szCs w:val="28"/>
        </w:rPr>
        <w:t xml:space="preserve"> Возраст учащихся –</w:t>
      </w:r>
      <w:r w:rsidR="009B1DA8">
        <w:rPr>
          <w:sz w:val="28"/>
          <w:szCs w:val="28"/>
        </w:rPr>
        <w:t>4</w:t>
      </w:r>
      <w:r>
        <w:rPr>
          <w:sz w:val="28"/>
          <w:szCs w:val="28"/>
        </w:rPr>
        <w:t>-6</w:t>
      </w:r>
      <w:r w:rsidRPr="00F1505C">
        <w:rPr>
          <w:sz w:val="28"/>
          <w:szCs w:val="28"/>
        </w:rPr>
        <w:t xml:space="preserve"> классы </w:t>
      </w:r>
    </w:p>
    <w:p w:rsidR="00F1505C" w:rsidRPr="00F1505C" w:rsidRDefault="00F1505C" w:rsidP="00F1505C">
      <w:pPr>
        <w:jc w:val="right"/>
        <w:rPr>
          <w:sz w:val="28"/>
          <w:szCs w:val="28"/>
        </w:rPr>
      </w:pPr>
      <w:r w:rsidRPr="00F1505C">
        <w:rPr>
          <w:sz w:val="28"/>
          <w:szCs w:val="28"/>
        </w:rPr>
        <w:t>Срок реализации –-2016</w:t>
      </w:r>
      <w:r>
        <w:rPr>
          <w:sz w:val="28"/>
          <w:szCs w:val="28"/>
        </w:rPr>
        <w:t>-2017</w:t>
      </w:r>
      <w:r w:rsidRPr="00F1505C">
        <w:rPr>
          <w:sz w:val="28"/>
          <w:szCs w:val="28"/>
        </w:rPr>
        <w:t xml:space="preserve"> уч. г.</w:t>
      </w:r>
    </w:p>
    <w:p w:rsidR="00F1505C" w:rsidRPr="00F1505C" w:rsidRDefault="00F1505C" w:rsidP="00F1505C">
      <w:pPr>
        <w:jc w:val="right"/>
        <w:rPr>
          <w:sz w:val="28"/>
          <w:szCs w:val="28"/>
        </w:rPr>
      </w:pPr>
      <w:r w:rsidRPr="00F1505C">
        <w:rPr>
          <w:sz w:val="28"/>
          <w:szCs w:val="28"/>
        </w:rPr>
        <w:t xml:space="preserve">Количество часов – </w:t>
      </w:r>
      <w:r>
        <w:rPr>
          <w:sz w:val="28"/>
          <w:szCs w:val="28"/>
        </w:rPr>
        <w:t>35ч</w:t>
      </w:r>
      <w:r w:rsidRPr="00F1505C">
        <w:rPr>
          <w:sz w:val="28"/>
          <w:szCs w:val="28"/>
        </w:rPr>
        <w:t>, 1 год обучения</w:t>
      </w:r>
    </w:p>
    <w:p w:rsidR="00F1505C" w:rsidRPr="00F1505C" w:rsidRDefault="00F1505C" w:rsidP="00F1505C">
      <w:pPr>
        <w:jc w:val="right"/>
        <w:rPr>
          <w:sz w:val="28"/>
          <w:szCs w:val="28"/>
        </w:rPr>
      </w:pPr>
      <w:r w:rsidRPr="00F1505C">
        <w:rPr>
          <w:sz w:val="28"/>
          <w:szCs w:val="28"/>
        </w:rPr>
        <w:t xml:space="preserve">Автор составитель – </w:t>
      </w:r>
      <w:proofErr w:type="spellStart"/>
      <w:r>
        <w:rPr>
          <w:sz w:val="28"/>
          <w:szCs w:val="28"/>
        </w:rPr>
        <w:t>Сурженко</w:t>
      </w:r>
      <w:proofErr w:type="spellEnd"/>
      <w:r>
        <w:rPr>
          <w:sz w:val="28"/>
          <w:szCs w:val="28"/>
        </w:rPr>
        <w:t xml:space="preserve"> М. В.</w:t>
      </w:r>
      <w:r w:rsidRPr="00F1505C">
        <w:rPr>
          <w:sz w:val="28"/>
          <w:szCs w:val="28"/>
        </w:rPr>
        <w:t xml:space="preserve">, </w:t>
      </w:r>
    </w:p>
    <w:p w:rsidR="00F1505C" w:rsidRPr="00F1505C" w:rsidRDefault="00F1505C" w:rsidP="00F1505C">
      <w:pPr>
        <w:jc w:val="right"/>
        <w:rPr>
          <w:sz w:val="28"/>
          <w:szCs w:val="28"/>
        </w:rPr>
      </w:pPr>
      <w:r w:rsidRPr="00F1505C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музыка и </w:t>
      </w:r>
      <w:proofErr w:type="gramStart"/>
      <w:r>
        <w:rPr>
          <w:sz w:val="28"/>
          <w:szCs w:val="28"/>
        </w:rPr>
        <w:t>ИЗО</w:t>
      </w:r>
      <w:proofErr w:type="gramEnd"/>
      <w:r w:rsidRPr="00F1505C">
        <w:rPr>
          <w:sz w:val="28"/>
          <w:szCs w:val="28"/>
        </w:rPr>
        <w:t>.</w:t>
      </w:r>
    </w:p>
    <w:p w:rsidR="00F1505C" w:rsidRPr="00F1505C" w:rsidRDefault="00F1505C" w:rsidP="00F1505C">
      <w:pPr>
        <w:jc w:val="right"/>
        <w:rPr>
          <w:sz w:val="28"/>
          <w:szCs w:val="28"/>
        </w:rPr>
      </w:pPr>
    </w:p>
    <w:p w:rsidR="00F1505C" w:rsidRPr="00F1505C" w:rsidRDefault="00F1505C" w:rsidP="00F1505C">
      <w:pPr>
        <w:jc w:val="right"/>
        <w:rPr>
          <w:sz w:val="28"/>
          <w:szCs w:val="28"/>
        </w:rPr>
      </w:pPr>
    </w:p>
    <w:p w:rsidR="00F1505C" w:rsidRPr="00F1505C" w:rsidRDefault="00F1505C" w:rsidP="00F1505C">
      <w:pPr>
        <w:jc w:val="right"/>
        <w:rPr>
          <w:sz w:val="28"/>
          <w:szCs w:val="28"/>
        </w:rPr>
      </w:pPr>
    </w:p>
    <w:p w:rsidR="00F1505C" w:rsidRPr="00F1505C" w:rsidRDefault="00F1505C" w:rsidP="00F1505C">
      <w:pPr>
        <w:rPr>
          <w:sz w:val="28"/>
          <w:szCs w:val="28"/>
        </w:rPr>
      </w:pPr>
    </w:p>
    <w:p w:rsidR="00F1505C" w:rsidRPr="00F1505C" w:rsidRDefault="00F1505C" w:rsidP="00F1505C">
      <w:pPr>
        <w:jc w:val="right"/>
        <w:rPr>
          <w:sz w:val="28"/>
          <w:szCs w:val="28"/>
        </w:rPr>
      </w:pPr>
    </w:p>
    <w:p w:rsidR="00F1505C" w:rsidRPr="00F1505C" w:rsidRDefault="00F1505C" w:rsidP="00F1505C">
      <w:pPr>
        <w:rPr>
          <w:sz w:val="28"/>
          <w:szCs w:val="28"/>
        </w:rPr>
      </w:pPr>
    </w:p>
    <w:p w:rsidR="00F1505C" w:rsidRPr="00F1505C" w:rsidRDefault="00F1505C" w:rsidP="00F1505C">
      <w:pPr>
        <w:rPr>
          <w:sz w:val="28"/>
          <w:szCs w:val="28"/>
        </w:rPr>
      </w:pPr>
    </w:p>
    <w:p w:rsidR="00F1505C" w:rsidRPr="00F1505C" w:rsidRDefault="00F1505C" w:rsidP="00F1505C">
      <w:pPr>
        <w:rPr>
          <w:sz w:val="28"/>
          <w:szCs w:val="28"/>
        </w:rPr>
      </w:pPr>
    </w:p>
    <w:p w:rsidR="00F1505C" w:rsidRPr="00F1505C" w:rsidRDefault="00F1505C" w:rsidP="00F1505C">
      <w:pPr>
        <w:rPr>
          <w:sz w:val="28"/>
          <w:szCs w:val="28"/>
        </w:rPr>
      </w:pPr>
    </w:p>
    <w:p w:rsidR="00F1505C" w:rsidRDefault="00F1505C" w:rsidP="00F1505C">
      <w:pPr>
        <w:jc w:val="center"/>
        <w:rPr>
          <w:sz w:val="28"/>
          <w:szCs w:val="28"/>
        </w:rPr>
      </w:pPr>
    </w:p>
    <w:p w:rsidR="00F1505C" w:rsidRDefault="00F1505C" w:rsidP="00F1505C">
      <w:pPr>
        <w:jc w:val="center"/>
        <w:rPr>
          <w:sz w:val="28"/>
          <w:szCs w:val="28"/>
        </w:rPr>
      </w:pPr>
    </w:p>
    <w:p w:rsidR="00F1505C" w:rsidRDefault="00F1505C" w:rsidP="00F1505C">
      <w:pPr>
        <w:jc w:val="center"/>
        <w:rPr>
          <w:sz w:val="28"/>
          <w:szCs w:val="28"/>
        </w:rPr>
      </w:pPr>
    </w:p>
    <w:p w:rsidR="00F1505C" w:rsidRPr="00F1505C" w:rsidRDefault="00F1505C" w:rsidP="00F1505C">
      <w:pPr>
        <w:jc w:val="center"/>
        <w:rPr>
          <w:sz w:val="28"/>
          <w:szCs w:val="28"/>
        </w:rPr>
      </w:pPr>
      <w:r w:rsidRPr="00F1505C">
        <w:rPr>
          <w:sz w:val="28"/>
          <w:szCs w:val="28"/>
        </w:rPr>
        <w:t>с. Беллык 201</w:t>
      </w:r>
      <w:r>
        <w:rPr>
          <w:sz w:val="28"/>
          <w:szCs w:val="28"/>
        </w:rPr>
        <w:t>6</w:t>
      </w:r>
      <w:r w:rsidRPr="00F1505C">
        <w:rPr>
          <w:sz w:val="28"/>
          <w:szCs w:val="28"/>
        </w:rPr>
        <w:t xml:space="preserve"> г.</w:t>
      </w:r>
    </w:p>
    <w:p w:rsidR="00335A3F" w:rsidRPr="00335A3F" w:rsidRDefault="00335A3F" w:rsidP="00335A3F">
      <w:pPr>
        <w:widowControl/>
        <w:autoSpaceDE/>
        <w:autoSpaceDN/>
        <w:adjustRightInd/>
        <w:spacing w:after="120"/>
        <w:ind w:left="283"/>
        <w:jc w:val="center"/>
        <w:rPr>
          <w:b/>
          <w:sz w:val="24"/>
          <w:szCs w:val="24"/>
        </w:rPr>
      </w:pPr>
      <w:r w:rsidRPr="00335A3F">
        <w:rPr>
          <w:b/>
          <w:sz w:val="24"/>
          <w:szCs w:val="24"/>
        </w:rPr>
        <w:lastRenderedPageBreak/>
        <w:t>ПОЯСНИТЕЛЬНАЯ ЗАПИСКА</w:t>
      </w:r>
    </w:p>
    <w:p w:rsidR="00335A3F" w:rsidRPr="00335A3F" w:rsidRDefault="00335A3F" w:rsidP="00335A3F">
      <w:pPr>
        <w:widowControl/>
        <w:autoSpaceDE/>
        <w:autoSpaceDN/>
        <w:adjustRightInd/>
        <w:ind w:firstLine="709"/>
        <w:jc w:val="both"/>
        <w:rPr>
          <w:spacing w:val="-8"/>
          <w:sz w:val="24"/>
          <w:szCs w:val="24"/>
        </w:rPr>
      </w:pPr>
      <w:r w:rsidRPr="00335A3F">
        <w:rPr>
          <w:spacing w:val="-8"/>
          <w:sz w:val="24"/>
          <w:szCs w:val="24"/>
        </w:rPr>
        <w:t xml:space="preserve">Программа имеет </w:t>
      </w:r>
      <w:r w:rsidRPr="009B1DA8">
        <w:rPr>
          <w:b/>
          <w:spacing w:val="-8"/>
          <w:sz w:val="24"/>
          <w:szCs w:val="24"/>
        </w:rPr>
        <w:t>художеств</w:t>
      </w:r>
      <w:r w:rsidR="009B1DA8" w:rsidRPr="009B1DA8">
        <w:rPr>
          <w:b/>
          <w:spacing w:val="-8"/>
          <w:sz w:val="24"/>
          <w:szCs w:val="24"/>
        </w:rPr>
        <w:t>енную</w:t>
      </w:r>
      <w:r w:rsidR="00D3671F" w:rsidRPr="009B1DA8">
        <w:rPr>
          <w:b/>
          <w:spacing w:val="-8"/>
          <w:sz w:val="24"/>
          <w:szCs w:val="24"/>
        </w:rPr>
        <w:t xml:space="preserve"> направленност</w:t>
      </w:r>
      <w:r w:rsidR="009B1DA8" w:rsidRPr="009B1DA8">
        <w:rPr>
          <w:b/>
          <w:spacing w:val="-8"/>
          <w:sz w:val="24"/>
          <w:szCs w:val="24"/>
        </w:rPr>
        <w:t>ь</w:t>
      </w:r>
      <w:r w:rsidRPr="00335A3F">
        <w:rPr>
          <w:spacing w:val="-8"/>
          <w:sz w:val="24"/>
          <w:szCs w:val="24"/>
        </w:rPr>
        <w:t>. В ходе ее освоения дети приобщаются к искусству, познают культуру своей и других стран, приобретают практические навыки изобразительного творчества.</w:t>
      </w:r>
    </w:p>
    <w:p w:rsidR="00335A3F" w:rsidRPr="00335A3F" w:rsidRDefault="00335A3F" w:rsidP="00335A3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335A3F">
        <w:rPr>
          <w:sz w:val="24"/>
          <w:szCs w:val="24"/>
        </w:rPr>
        <w:t>Представляемая в настоящем модернизированном варианте – расширенная по тематике, углубленная по содержанию, обогащённая современными игровыми приёмами, данная программа предлагает детям базовое систематизированное образование по ИЗО с перспективой последующей специализации в отдельных видах изобразительного искусства.</w:t>
      </w:r>
      <w:proofErr w:type="gramEnd"/>
    </w:p>
    <w:p w:rsidR="006839B2" w:rsidRDefault="006839B2" w:rsidP="00335A3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335A3F" w:rsidRPr="00335A3F" w:rsidRDefault="00335A3F" w:rsidP="00335A3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335A3F">
        <w:rPr>
          <w:b/>
          <w:sz w:val="24"/>
          <w:szCs w:val="24"/>
        </w:rPr>
        <w:t>Актуальность, педагогическая целесообразность программы</w:t>
      </w:r>
    </w:p>
    <w:p w:rsidR="00335A3F" w:rsidRPr="00335A3F" w:rsidRDefault="00335A3F" w:rsidP="00335A3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5A3F">
        <w:rPr>
          <w:sz w:val="24"/>
          <w:szCs w:val="24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335A3F" w:rsidRPr="00335A3F" w:rsidRDefault="00335A3F" w:rsidP="00335A3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5A3F">
        <w:rPr>
          <w:sz w:val="24"/>
          <w:szCs w:val="24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</w:t>
      </w:r>
    </w:p>
    <w:p w:rsidR="00335A3F" w:rsidRPr="00335A3F" w:rsidRDefault="00335A3F" w:rsidP="00335A3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5A3F">
        <w:rPr>
          <w:sz w:val="24"/>
          <w:szCs w:val="24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335A3F" w:rsidRPr="00335A3F" w:rsidRDefault="00335A3F" w:rsidP="00335A3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5A3F">
        <w:rPr>
          <w:sz w:val="24"/>
          <w:szCs w:val="24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6839B2" w:rsidRDefault="006839B2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4146D">
        <w:rPr>
          <w:b/>
          <w:sz w:val="24"/>
          <w:szCs w:val="24"/>
        </w:rPr>
        <w:t>Отличительные особенности и новизна программы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24146D">
        <w:rPr>
          <w:sz w:val="24"/>
          <w:szCs w:val="24"/>
        </w:rPr>
        <w:t xml:space="preserve">Данная программа в качестве отправного источника использует программу, разработанную под руководством Б. М. </w:t>
      </w:r>
      <w:proofErr w:type="spellStart"/>
      <w:r w:rsidRPr="0024146D">
        <w:rPr>
          <w:sz w:val="24"/>
          <w:szCs w:val="24"/>
        </w:rPr>
        <w:t>Неменского</w:t>
      </w:r>
      <w:proofErr w:type="spellEnd"/>
      <w:r w:rsidRPr="0024146D">
        <w:rPr>
          <w:sz w:val="24"/>
          <w:szCs w:val="24"/>
        </w:rPr>
        <w:t xml:space="preserve"> для общеобразовательных школ и переизданную в </w:t>
      </w:r>
      <w:smartTag w:uri="urn:schemas-microsoft-com:office:smarttags" w:element="metricconverter">
        <w:smartTagPr>
          <w:attr w:name="ProductID" w:val="2001 г"/>
        </w:smartTagPr>
        <w:r w:rsidRPr="0024146D">
          <w:rPr>
            <w:sz w:val="24"/>
            <w:szCs w:val="24"/>
          </w:rPr>
          <w:t>2001 г</w:t>
        </w:r>
      </w:smartTag>
      <w:r w:rsidRPr="0024146D">
        <w:rPr>
          <w:sz w:val="24"/>
          <w:szCs w:val="24"/>
        </w:rPr>
        <w:t xml:space="preserve">. Также при обновлении своей программы в </w:t>
      </w:r>
      <w:smartTag w:uri="urn:schemas-microsoft-com:office:smarttags" w:element="metricconverter">
        <w:smartTagPr>
          <w:attr w:name="ProductID" w:val="2008 г"/>
        </w:smartTagPr>
        <w:r w:rsidRPr="0024146D">
          <w:rPr>
            <w:sz w:val="24"/>
            <w:szCs w:val="24"/>
          </w:rPr>
          <w:t>2008 г</w:t>
        </w:r>
      </w:smartTag>
      <w:r w:rsidRPr="0024146D">
        <w:rPr>
          <w:sz w:val="24"/>
          <w:szCs w:val="24"/>
        </w:rPr>
        <w:t xml:space="preserve">. автор в определенной мере ориентировалась и на программу дополнительного художественного образования детей Н. В. </w:t>
      </w:r>
      <w:proofErr w:type="spellStart"/>
      <w:r w:rsidRPr="0024146D">
        <w:rPr>
          <w:sz w:val="24"/>
          <w:szCs w:val="24"/>
        </w:rPr>
        <w:t>Гросул</w:t>
      </w:r>
      <w:proofErr w:type="spellEnd"/>
      <w:r w:rsidRPr="0024146D">
        <w:rPr>
          <w:sz w:val="24"/>
          <w:szCs w:val="24"/>
        </w:rPr>
        <w:t xml:space="preserve"> «Студия изобразительного творчества», опубликованную в числе примерных программ, рекомендованных Министерством образования и науки РФ.</w:t>
      </w:r>
      <w:proofErr w:type="gramEnd"/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Отличительные особенности и новизна настоящей программы прослеживаются по нескольким направлениям.</w:t>
      </w:r>
    </w:p>
    <w:p w:rsid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4146D">
        <w:rPr>
          <w:sz w:val="24"/>
          <w:szCs w:val="24"/>
        </w:rPr>
        <w:t>анная программа, хотя и рассчитана на детей младшего школьного в</w:t>
      </w:r>
      <w:r>
        <w:rPr>
          <w:sz w:val="24"/>
          <w:szCs w:val="24"/>
        </w:rPr>
        <w:t>озраста (</w:t>
      </w:r>
      <w:r w:rsidRPr="009B1DA8">
        <w:rPr>
          <w:sz w:val="24"/>
          <w:szCs w:val="24"/>
        </w:rPr>
        <w:t xml:space="preserve">от </w:t>
      </w:r>
      <w:r w:rsidR="009B1DA8" w:rsidRPr="009B1DA8">
        <w:rPr>
          <w:sz w:val="24"/>
          <w:szCs w:val="24"/>
        </w:rPr>
        <w:t>10</w:t>
      </w:r>
      <w:r w:rsidRPr="009B1DA8">
        <w:rPr>
          <w:sz w:val="24"/>
          <w:szCs w:val="24"/>
        </w:rPr>
        <w:t xml:space="preserve"> до 1</w:t>
      </w:r>
      <w:r w:rsidR="009B1DA8" w:rsidRPr="009B1DA8">
        <w:rPr>
          <w:sz w:val="24"/>
          <w:szCs w:val="24"/>
        </w:rPr>
        <w:t>3</w:t>
      </w:r>
      <w:r w:rsidRPr="009B1DA8">
        <w:rPr>
          <w:sz w:val="24"/>
          <w:szCs w:val="24"/>
        </w:rPr>
        <w:t xml:space="preserve"> лет)</w:t>
      </w:r>
      <w:r w:rsidRPr="0024146D">
        <w:rPr>
          <w:sz w:val="24"/>
          <w:szCs w:val="24"/>
        </w:rPr>
        <w:t xml:space="preserve">, ориентирована на то, чтобы дать им </w:t>
      </w:r>
      <w:r w:rsidRPr="0024146D">
        <w:rPr>
          <w:b/>
          <w:i/>
          <w:sz w:val="24"/>
          <w:szCs w:val="24"/>
        </w:rPr>
        <w:t xml:space="preserve">базовое систематизированное образование по </w:t>
      </w:r>
      <w:proofErr w:type="gramStart"/>
      <w:r w:rsidRPr="0024146D">
        <w:rPr>
          <w:b/>
          <w:i/>
          <w:sz w:val="24"/>
          <w:szCs w:val="24"/>
        </w:rPr>
        <w:t>ИЗО</w:t>
      </w:r>
      <w:proofErr w:type="gramEnd"/>
      <w:r w:rsidRPr="0024146D">
        <w:rPr>
          <w:b/>
          <w:i/>
          <w:sz w:val="24"/>
          <w:szCs w:val="24"/>
        </w:rPr>
        <w:t xml:space="preserve">, </w:t>
      </w:r>
      <w:r w:rsidRPr="0024146D">
        <w:rPr>
          <w:sz w:val="24"/>
          <w:szCs w:val="24"/>
        </w:rPr>
        <w:t xml:space="preserve">основанное на преимущественном изучении таких видов изобразительного искусства, как живопись, рисунок, графика. </w:t>
      </w:r>
    </w:p>
    <w:p w:rsid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Данная программа ориентирована на то, чтобы дети приобрели определённые знания по истории и теории изобразительного искусства, а также основополагающие практические умения и навыки в данной сфере. Последние в дальнейшем станут хорошей основой для продолжения занятий в тех видах деятельности, которые окажутся наиболее привлекательными для конкретного ребёнка и будут выбраны им для дальнейших углублённых занятий по специализированным программам – таким как: «</w:t>
      </w:r>
      <w:proofErr w:type="spellStart"/>
      <w:r w:rsidRPr="0024146D">
        <w:rPr>
          <w:sz w:val="24"/>
          <w:szCs w:val="24"/>
        </w:rPr>
        <w:t>Цветоведение</w:t>
      </w:r>
      <w:proofErr w:type="spellEnd"/>
      <w:r w:rsidRPr="0024146D">
        <w:rPr>
          <w:sz w:val="24"/>
          <w:szCs w:val="24"/>
        </w:rPr>
        <w:t xml:space="preserve">», «Рисунок», «Графика», «Скульптура», «Роспись на ткани» и т.п. </w:t>
      </w:r>
    </w:p>
    <w:p w:rsidR="006839B2" w:rsidRDefault="006839B2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4146D">
        <w:rPr>
          <w:b/>
          <w:sz w:val="24"/>
          <w:szCs w:val="24"/>
        </w:rPr>
        <w:t>Цель и задачи программы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sz w:val="24"/>
          <w:szCs w:val="24"/>
        </w:rPr>
        <w:t>Цель</w:t>
      </w:r>
      <w:r w:rsidRPr="0024146D">
        <w:rPr>
          <w:sz w:val="24"/>
          <w:szCs w:val="24"/>
        </w:rPr>
        <w:t xml:space="preserve"> программы –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</w:r>
    </w:p>
    <w:p w:rsidR="006839B2" w:rsidRDefault="006839B2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 w:rsidRPr="0024146D">
        <w:rPr>
          <w:b/>
          <w:sz w:val="24"/>
          <w:szCs w:val="24"/>
        </w:rPr>
        <w:lastRenderedPageBreak/>
        <w:t>Задачи</w:t>
      </w:r>
      <w:r w:rsidRPr="0024146D">
        <w:rPr>
          <w:sz w:val="24"/>
          <w:szCs w:val="24"/>
        </w:rPr>
        <w:t xml:space="preserve"> </w:t>
      </w:r>
      <w:r w:rsidRPr="0024146D">
        <w:rPr>
          <w:b/>
          <w:sz w:val="24"/>
          <w:szCs w:val="24"/>
        </w:rPr>
        <w:t>программы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  <w:proofErr w:type="gramStart"/>
      <w:r w:rsidRPr="0024146D">
        <w:rPr>
          <w:b/>
          <w:sz w:val="24"/>
          <w:szCs w:val="24"/>
        </w:rPr>
        <w:t>Обучающие</w:t>
      </w:r>
      <w:r w:rsidRPr="0024146D">
        <w:rPr>
          <w:b/>
          <w:i/>
          <w:sz w:val="24"/>
          <w:szCs w:val="24"/>
        </w:rPr>
        <w:t xml:space="preserve"> </w:t>
      </w:r>
      <w:r w:rsidRPr="0024146D">
        <w:rPr>
          <w:i/>
          <w:sz w:val="24"/>
          <w:szCs w:val="24"/>
        </w:rPr>
        <w:t>(связаны с овладением детьми основами изобразительной деятельности)</w:t>
      </w:r>
      <w:r w:rsidRPr="0024146D">
        <w:rPr>
          <w:sz w:val="24"/>
          <w:szCs w:val="24"/>
        </w:rPr>
        <w:t>:</w:t>
      </w:r>
      <w:proofErr w:type="gramEnd"/>
    </w:p>
    <w:p w:rsidR="0024146D" w:rsidRPr="0024146D" w:rsidRDefault="0024146D" w:rsidP="0024146D">
      <w:pPr>
        <w:widowControl/>
        <w:numPr>
          <w:ilvl w:val="0"/>
          <w:numId w:val="37"/>
        </w:numPr>
        <w:tabs>
          <w:tab w:val="clear" w:pos="720"/>
          <w:tab w:val="num" w:pos="360"/>
          <w:tab w:val="left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знакомство с жанрами изобразительного искусства;</w:t>
      </w:r>
    </w:p>
    <w:p w:rsidR="0024146D" w:rsidRPr="0024146D" w:rsidRDefault="0024146D" w:rsidP="0024146D">
      <w:pPr>
        <w:widowControl/>
        <w:numPr>
          <w:ilvl w:val="0"/>
          <w:numId w:val="37"/>
        </w:numPr>
        <w:tabs>
          <w:tab w:val="clear" w:pos="720"/>
          <w:tab w:val="num" w:pos="360"/>
          <w:tab w:val="left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знакомство с различными художественными материалами и техниками изобразительной деятельности;</w:t>
      </w:r>
    </w:p>
    <w:p w:rsidR="0024146D" w:rsidRPr="0024146D" w:rsidRDefault="0024146D" w:rsidP="0024146D">
      <w:pPr>
        <w:widowControl/>
        <w:numPr>
          <w:ilvl w:val="0"/>
          <w:numId w:val="37"/>
        </w:numPr>
        <w:tabs>
          <w:tab w:val="clear" w:pos="720"/>
          <w:tab w:val="num" w:pos="360"/>
          <w:tab w:val="left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овладение основами перспективного построения фигур в зависимости от точки зрения;</w:t>
      </w:r>
    </w:p>
    <w:p w:rsidR="0024146D" w:rsidRPr="0024146D" w:rsidRDefault="0024146D" w:rsidP="0024146D">
      <w:pPr>
        <w:widowControl/>
        <w:numPr>
          <w:ilvl w:val="0"/>
          <w:numId w:val="37"/>
        </w:numPr>
        <w:tabs>
          <w:tab w:val="clear" w:pos="720"/>
          <w:tab w:val="num" w:pos="360"/>
          <w:tab w:val="left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приобретение умения грамотно строить композицию с выделением композиционного центра.</w:t>
      </w:r>
    </w:p>
    <w:p w:rsidR="0024146D" w:rsidRPr="0024146D" w:rsidRDefault="0024146D" w:rsidP="0024146D">
      <w:pPr>
        <w:widowControl/>
        <w:tabs>
          <w:tab w:val="num" w:pos="36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sz w:val="24"/>
          <w:szCs w:val="24"/>
        </w:rPr>
        <w:t>Развивающие</w:t>
      </w:r>
      <w:r w:rsidRPr="0024146D">
        <w:rPr>
          <w:b/>
          <w:i/>
          <w:sz w:val="24"/>
          <w:szCs w:val="24"/>
        </w:rPr>
        <w:t xml:space="preserve"> </w:t>
      </w:r>
      <w:r w:rsidRPr="0024146D">
        <w:rPr>
          <w:i/>
          <w:sz w:val="24"/>
          <w:szCs w:val="24"/>
        </w:rPr>
        <w:t xml:space="preserve">(связаны с совершенствованием общих способностей обучающихся и приобретением детьми </w:t>
      </w:r>
      <w:proofErr w:type="spellStart"/>
      <w:r w:rsidRPr="0024146D">
        <w:rPr>
          <w:i/>
          <w:sz w:val="24"/>
          <w:szCs w:val="24"/>
        </w:rPr>
        <w:t>общеучебных</w:t>
      </w:r>
      <w:proofErr w:type="spellEnd"/>
      <w:r w:rsidRPr="0024146D">
        <w:rPr>
          <w:i/>
          <w:sz w:val="24"/>
          <w:szCs w:val="24"/>
        </w:rPr>
        <w:t xml:space="preserve"> умений и навыков, обеспечивающих освоение содержания программы)</w:t>
      </w:r>
      <w:r w:rsidRPr="0024146D">
        <w:rPr>
          <w:sz w:val="24"/>
          <w:szCs w:val="24"/>
        </w:rPr>
        <w:t>:</w:t>
      </w:r>
    </w:p>
    <w:p w:rsidR="0024146D" w:rsidRPr="0024146D" w:rsidRDefault="0024146D" w:rsidP="0024146D">
      <w:pPr>
        <w:widowControl/>
        <w:numPr>
          <w:ilvl w:val="3"/>
          <w:numId w:val="36"/>
        </w:numPr>
        <w:tabs>
          <w:tab w:val="clear" w:pos="2880"/>
          <w:tab w:val="left" w:pos="980"/>
        </w:tabs>
        <w:autoSpaceDE/>
        <w:autoSpaceDN/>
        <w:adjustRightInd/>
        <w:ind w:left="0" w:firstLine="700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развитие у детей чувственно-эмоциональных проявлений: внимания, памяти, фантазии, воображения;</w:t>
      </w:r>
    </w:p>
    <w:p w:rsidR="0024146D" w:rsidRPr="0024146D" w:rsidRDefault="0024146D" w:rsidP="0024146D">
      <w:pPr>
        <w:widowControl/>
        <w:numPr>
          <w:ilvl w:val="3"/>
          <w:numId w:val="36"/>
        </w:numPr>
        <w:tabs>
          <w:tab w:val="clear" w:pos="2880"/>
          <w:tab w:val="left" w:pos="980"/>
        </w:tabs>
        <w:autoSpaceDE/>
        <w:autoSpaceDN/>
        <w:adjustRightInd/>
        <w:ind w:left="0" w:firstLine="700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развитие колористического видения;</w:t>
      </w:r>
    </w:p>
    <w:p w:rsidR="0024146D" w:rsidRPr="0024146D" w:rsidRDefault="0024146D" w:rsidP="0024146D">
      <w:pPr>
        <w:widowControl/>
        <w:numPr>
          <w:ilvl w:val="0"/>
          <w:numId w:val="36"/>
        </w:numPr>
        <w:tabs>
          <w:tab w:val="num" w:pos="0"/>
          <w:tab w:val="left" w:pos="980"/>
        </w:tabs>
        <w:autoSpaceDE/>
        <w:autoSpaceDN/>
        <w:adjustRightInd/>
        <w:ind w:left="0" w:firstLine="700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развитие художественного вкуса, способности видеть и понимать прекрасное;</w:t>
      </w:r>
    </w:p>
    <w:p w:rsidR="0024146D" w:rsidRPr="0024146D" w:rsidRDefault="0024146D" w:rsidP="0024146D">
      <w:pPr>
        <w:widowControl/>
        <w:numPr>
          <w:ilvl w:val="3"/>
          <w:numId w:val="36"/>
        </w:numPr>
        <w:tabs>
          <w:tab w:val="clear" w:pos="2880"/>
          <w:tab w:val="left" w:pos="980"/>
        </w:tabs>
        <w:autoSpaceDE/>
        <w:autoSpaceDN/>
        <w:adjustRightInd/>
        <w:ind w:left="0" w:firstLine="700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улучшение моторики, пластичности, гибкости рук и точности глазомера;</w:t>
      </w:r>
    </w:p>
    <w:p w:rsidR="0024146D" w:rsidRPr="0024146D" w:rsidRDefault="0024146D" w:rsidP="0024146D">
      <w:pPr>
        <w:widowControl/>
        <w:numPr>
          <w:ilvl w:val="3"/>
          <w:numId w:val="36"/>
        </w:numPr>
        <w:tabs>
          <w:tab w:val="clear" w:pos="2880"/>
          <w:tab w:val="left" w:pos="980"/>
        </w:tabs>
        <w:autoSpaceDE/>
        <w:autoSpaceDN/>
        <w:adjustRightInd/>
        <w:ind w:left="0" w:firstLine="700"/>
        <w:jc w:val="both"/>
        <w:rPr>
          <w:sz w:val="24"/>
          <w:szCs w:val="24"/>
        </w:rPr>
      </w:pPr>
      <w:r w:rsidRPr="0024146D">
        <w:rPr>
          <w:sz w:val="24"/>
          <w:szCs w:val="24"/>
        </w:rPr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24146D" w:rsidRPr="0024146D" w:rsidRDefault="0024146D" w:rsidP="0024146D">
      <w:pPr>
        <w:widowControl/>
        <w:numPr>
          <w:ilvl w:val="3"/>
          <w:numId w:val="36"/>
        </w:numPr>
        <w:tabs>
          <w:tab w:val="clear" w:pos="2880"/>
          <w:tab w:val="left" w:pos="980"/>
        </w:tabs>
        <w:autoSpaceDE/>
        <w:autoSpaceDN/>
        <w:adjustRightInd/>
        <w:ind w:left="0" w:firstLine="700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sz w:val="24"/>
          <w:szCs w:val="24"/>
        </w:rPr>
        <w:t>Воспитательные:</w:t>
      </w:r>
      <w:r w:rsidRPr="0024146D">
        <w:rPr>
          <w:sz w:val="24"/>
          <w:szCs w:val="24"/>
        </w:rPr>
        <w:t xml:space="preserve"> (</w:t>
      </w:r>
      <w:r w:rsidRPr="0024146D">
        <w:rPr>
          <w:i/>
          <w:sz w:val="24"/>
          <w:szCs w:val="24"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24146D">
        <w:rPr>
          <w:sz w:val="24"/>
          <w:szCs w:val="24"/>
        </w:rPr>
        <w:t>):</w:t>
      </w:r>
    </w:p>
    <w:p w:rsidR="0024146D" w:rsidRPr="0024146D" w:rsidRDefault="0024146D" w:rsidP="0024146D">
      <w:pPr>
        <w:widowControl/>
        <w:numPr>
          <w:ilvl w:val="2"/>
          <w:numId w:val="36"/>
        </w:numPr>
        <w:tabs>
          <w:tab w:val="clear" w:pos="2160"/>
          <w:tab w:val="left" w:pos="360"/>
          <w:tab w:val="num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 xml:space="preserve">формирование у детей устойчивого интереса к искусству и занятиям художественным творчеством; </w:t>
      </w:r>
    </w:p>
    <w:p w:rsidR="0024146D" w:rsidRPr="0024146D" w:rsidRDefault="0024146D" w:rsidP="0024146D">
      <w:pPr>
        <w:widowControl/>
        <w:numPr>
          <w:ilvl w:val="2"/>
          <w:numId w:val="36"/>
        </w:numPr>
        <w:tabs>
          <w:tab w:val="clear" w:pos="2160"/>
          <w:tab w:val="left" w:pos="360"/>
          <w:tab w:val="num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формирование уважительного отношения к искусству разных стран и народов;</w:t>
      </w:r>
    </w:p>
    <w:p w:rsidR="0024146D" w:rsidRPr="0024146D" w:rsidRDefault="0024146D" w:rsidP="0024146D">
      <w:pPr>
        <w:widowControl/>
        <w:numPr>
          <w:ilvl w:val="2"/>
          <w:numId w:val="36"/>
        </w:numPr>
        <w:tabs>
          <w:tab w:val="clear" w:pos="2160"/>
          <w:tab w:val="left" w:pos="360"/>
          <w:tab w:val="num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воспитание терпения, воли, усидчивости, трудолюбия;</w:t>
      </w:r>
    </w:p>
    <w:p w:rsidR="0024146D" w:rsidRPr="0024146D" w:rsidRDefault="0024146D" w:rsidP="0024146D">
      <w:pPr>
        <w:widowControl/>
        <w:numPr>
          <w:ilvl w:val="2"/>
          <w:numId w:val="36"/>
        </w:numPr>
        <w:tabs>
          <w:tab w:val="clear" w:pos="2160"/>
          <w:tab w:val="left" w:pos="360"/>
          <w:tab w:val="num" w:pos="9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воспитание аккуратности.</w:t>
      </w:r>
    </w:p>
    <w:p w:rsid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4146D" w:rsidRPr="0024146D" w:rsidRDefault="0024146D" w:rsidP="0024146D">
      <w:pPr>
        <w:widowControl/>
        <w:tabs>
          <w:tab w:val="left" w:pos="540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4146D">
        <w:rPr>
          <w:b/>
          <w:sz w:val="24"/>
          <w:szCs w:val="24"/>
        </w:rPr>
        <w:t xml:space="preserve">Сроки реализации программы и возраст </w:t>
      </w:r>
      <w:proofErr w:type="gramStart"/>
      <w:r w:rsidRPr="0024146D">
        <w:rPr>
          <w:b/>
          <w:sz w:val="24"/>
          <w:szCs w:val="24"/>
        </w:rPr>
        <w:t>обучающихся</w:t>
      </w:r>
      <w:proofErr w:type="gramEnd"/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на 1 год </w:t>
      </w:r>
      <w:r w:rsidRPr="0024146D">
        <w:rPr>
          <w:sz w:val="24"/>
          <w:szCs w:val="24"/>
        </w:rPr>
        <w:t xml:space="preserve">обучения при постоянном составе детей. Полный объем учебных часов – </w:t>
      </w:r>
      <w:r>
        <w:rPr>
          <w:sz w:val="24"/>
          <w:szCs w:val="24"/>
        </w:rPr>
        <w:t>35.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4146D" w:rsidRPr="0024146D" w:rsidRDefault="0024146D" w:rsidP="0024146D">
      <w:pPr>
        <w:ind w:firstLine="567"/>
        <w:jc w:val="both"/>
        <w:rPr>
          <w:sz w:val="24"/>
          <w:szCs w:val="24"/>
        </w:rPr>
      </w:pPr>
      <w:r w:rsidRPr="0024146D">
        <w:rPr>
          <w:b/>
          <w:sz w:val="24"/>
          <w:szCs w:val="24"/>
        </w:rPr>
        <w:t xml:space="preserve">Возраст детей, </w:t>
      </w:r>
      <w:r w:rsidRPr="0024146D">
        <w:rPr>
          <w:sz w:val="24"/>
          <w:szCs w:val="24"/>
        </w:rPr>
        <w:t xml:space="preserve">участвующих в реализации данной </w:t>
      </w:r>
      <w:r>
        <w:rPr>
          <w:sz w:val="24"/>
          <w:szCs w:val="24"/>
        </w:rPr>
        <w:t xml:space="preserve">образовательной программы: </w:t>
      </w:r>
      <w:r w:rsidRPr="009B1DA8">
        <w:rPr>
          <w:sz w:val="24"/>
          <w:szCs w:val="24"/>
        </w:rPr>
        <w:t xml:space="preserve">от </w:t>
      </w:r>
      <w:r w:rsidR="009B1DA8" w:rsidRPr="009B1DA8">
        <w:rPr>
          <w:sz w:val="24"/>
          <w:szCs w:val="24"/>
        </w:rPr>
        <w:t>10</w:t>
      </w:r>
      <w:r w:rsidRPr="009B1DA8">
        <w:rPr>
          <w:sz w:val="24"/>
          <w:szCs w:val="24"/>
        </w:rPr>
        <w:t xml:space="preserve"> до 1</w:t>
      </w:r>
      <w:r w:rsidR="009B1DA8" w:rsidRPr="009B1DA8">
        <w:rPr>
          <w:sz w:val="24"/>
          <w:szCs w:val="24"/>
        </w:rPr>
        <w:t>3</w:t>
      </w:r>
      <w:r w:rsidRPr="009B1DA8">
        <w:rPr>
          <w:sz w:val="24"/>
          <w:szCs w:val="24"/>
        </w:rPr>
        <w:t xml:space="preserve"> лет.</w:t>
      </w:r>
    </w:p>
    <w:p w:rsidR="0024146D" w:rsidRDefault="0024146D" w:rsidP="0024146D">
      <w:pPr>
        <w:ind w:firstLine="567"/>
        <w:jc w:val="both"/>
        <w:rPr>
          <w:sz w:val="24"/>
          <w:szCs w:val="24"/>
        </w:rPr>
      </w:pPr>
      <w:r w:rsidRPr="0024146D">
        <w:rPr>
          <w:sz w:val="24"/>
          <w:szCs w:val="24"/>
        </w:rPr>
        <w:t>Для детей этого возраста важен личный успех в деятельности, удовлетворение своих интересов и некоторое общественное признание. Им также необходимо выразить свою точку зрения в творческом деле, достигнуть успеха в сфере значимой деятельности, повысить собственную самооценку.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4146D">
        <w:rPr>
          <w:b/>
          <w:caps/>
          <w:sz w:val="24"/>
          <w:szCs w:val="24"/>
        </w:rPr>
        <w:t>Ф</w:t>
      </w:r>
      <w:r w:rsidRPr="0024146D">
        <w:rPr>
          <w:b/>
          <w:sz w:val="24"/>
          <w:szCs w:val="24"/>
        </w:rPr>
        <w:t>ормы и режим занятий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sz w:val="24"/>
          <w:szCs w:val="24"/>
        </w:rPr>
        <w:t xml:space="preserve">Для реализации программы используются несколько </w:t>
      </w:r>
      <w:r w:rsidRPr="0024146D">
        <w:rPr>
          <w:sz w:val="24"/>
          <w:szCs w:val="24"/>
          <w:u w:val="single"/>
        </w:rPr>
        <w:t>форм занятий</w:t>
      </w:r>
      <w:r w:rsidRPr="0024146D">
        <w:rPr>
          <w:sz w:val="24"/>
          <w:szCs w:val="24"/>
        </w:rPr>
        <w:t>: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 xml:space="preserve">Вводное занятие – </w:t>
      </w:r>
      <w:r w:rsidRPr="0024146D">
        <w:rPr>
          <w:sz w:val="24"/>
          <w:szCs w:val="24"/>
        </w:rPr>
        <w:t xml:space="preserve">педагог знакомит </w:t>
      </w:r>
      <w:proofErr w:type="gramStart"/>
      <w:r w:rsidRPr="0024146D">
        <w:rPr>
          <w:sz w:val="24"/>
          <w:szCs w:val="24"/>
        </w:rPr>
        <w:t>обучающихся</w:t>
      </w:r>
      <w:proofErr w:type="gramEnd"/>
      <w:r w:rsidRPr="0024146D">
        <w:rPr>
          <w:sz w:val="24"/>
          <w:szCs w:val="24"/>
        </w:rPr>
        <w:t xml:space="preserve">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 xml:space="preserve">Ознакомительное занятие – </w:t>
      </w:r>
      <w:r w:rsidRPr="0024146D">
        <w:rPr>
          <w:sz w:val="24"/>
          <w:szCs w:val="24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 xml:space="preserve">Занятие с натуры – </w:t>
      </w:r>
      <w:r w:rsidRPr="0024146D">
        <w:rPr>
          <w:sz w:val="24"/>
          <w:szCs w:val="24"/>
        </w:rPr>
        <w:t>специальное занятие, предоставляющее возможность изучать азы рисунка и живописи, используя натуру.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 xml:space="preserve">Занятие по памяти – </w:t>
      </w:r>
      <w:r w:rsidRPr="0024146D">
        <w:rPr>
          <w:sz w:val="24"/>
          <w:szCs w:val="24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lastRenderedPageBreak/>
        <w:t xml:space="preserve">Тематическое занятие – </w:t>
      </w:r>
      <w:r w:rsidRPr="0024146D">
        <w:rPr>
          <w:sz w:val="24"/>
          <w:szCs w:val="24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>Занятие-импровизация</w:t>
      </w:r>
      <w:r w:rsidRPr="0024146D">
        <w:rPr>
          <w:i/>
          <w:sz w:val="24"/>
          <w:szCs w:val="24"/>
        </w:rPr>
        <w:t xml:space="preserve"> – </w:t>
      </w:r>
      <w:r w:rsidRPr="0024146D">
        <w:rPr>
          <w:sz w:val="24"/>
          <w:szCs w:val="24"/>
        </w:rPr>
        <w:t xml:space="preserve">на таком занятии </w:t>
      </w:r>
      <w:proofErr w:type="gramStart"/>
      <w:r w:rsidRPr="0024146D">
        <w:rPr>
          <w:sz w:val="24"/>
          <w:szCs w:val="24"/>
        </w:rPr>
        <w:t>обучающиеся</w:t>
      </w:r>
      <w:proofErr w:type="gramEnd"/>
      <w:r w:rsidRPr="0024146D">
        <w:rPr>
          <w:sz w:val="24"/>
          <w:szCs w:val="24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 xml:space="preserve">Занятие проверочное – </w:t>
      </w:r>
      <w:r w:rsidRPr="0024146D">
        <w:rPr>
          <w:sz w:val="24"/>
          <w:szCs w:val="24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 xml:space="preserve">Конкурсное игровое занятие – </w:t>
      </w:r>
      <w:r w:rsidRPr="0024146D">
        <w:rPr>
          <w:sz w:val="24"/>
          <w:szCs w:val="24"/>
        </w:rPr>
        <w:t>строится в виде соревнования в игровой форме для стимулирования творчества детей.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 xml:space="preserve">Занятие-экскурсия – </w:t>
      </w:r>
      <w:r w:rsidRPr="0024146D">
        <w:rPr>
          <w:sz w:val="24"/>
          <w:szCs w:val="24"/>
        </w:rPr>
        <w:t>проводится в музее, на выставке с последующим обсуждением в изостудии.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>Комбинированное занятие</w:t>
      </w:r>
      <w:r w:rsidRPr="0024146D">
        <w:rPr>
          <w:i/>
          <w:sz w:val="24"/>
          <w:szCs w:val="24"/>
        </w:rPr>
        <w:t xml:space="preserve"> </w:t>
      </w:r>
      <w:r w:rsidRPr="0024146D">
        <w:rPr>
          <w:b/>
          <w:i/>
          <w:sz w:val="24"/>
          <w:szCs w:val="24"/>
        </w:rPr>
        <w:t xml:space="preserve"> –</w:t>
      </w:r>
      <w:r w:rsidRPr="0024146D">
        <w:rPr>
          <w:sz w:val="24"/>
          <w:szCs w:val="24"/>
        </w:rPr>
        <w:t xml:space="preserve"> проводится для решения нескольких учебных задач.</w:t>
      </w: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4146D">
        <w:rPr>
          <w:b/>
          <w:i/>
          <w:sz w:val="24"/>
          <w:szCs w:val="24"/>
        </w:rPr>
        <w:t>Итоговое занятие</w:t>
      </w:r>
      <w:r w:rsidRPr="0024146D">
        <w:rPr>
          <w:i/>
          <w:sz w:val="24"/>
          <w:szCs w:val="24"/>
        </w:rPr>
        <w:t xml:space="preserve"> </w:t>
      </w:r>
      <w:r w:rsidRPr="0024146D">
        <w:rPr>
          <w:b/>
          <w:i/>
          <w:sz w:val="24"/>
          <w:szCs w:val="24"/>
        </w:rPr>
        <w:t xml:space="preserve">– </w:t>
      </w:r>
      <w:r w:rsidRPr="0024146D">
        <w:rPr>
          <w:sz w:val="24"/>
          <w:szCs w:val="24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Pr="0024146D">
        <w:rPr>
          <w:i/>
          <w:sz w:val="24"/>
          <w:szCs w:val="24"/>
        </w:rPr>
        <w:t xml:space="preserve"> </w:t>
      </w:r>
      <w:r w:rsidRPr="0024146D">
        <w:rPr>
          <w:sz w:val="24"/>
          <w:szCs w:val="24"/>
        </w:rPr>
        <w:t>подготовки к отчетным выставкам.</w:t>
      </w:r>
    </w:p>
    <w:p w:rsidR="0024146D" w:rsidRPr="0024146D" w:rsidRDefault="0024146D" w:rsidP="0024146D">
      <w:pPr>
        <w:ind w:firstLine="567"/>
        <w:jc w:val="both"/>
        <w:rPr>
          <w:sz w:val="24"/>
          <w:szCs w:val="24"/>
        </w:rPr>
      </w:pP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4146D">
        <w:rPr>
          <w:b/>
          <w:sz w:val="24"/>
          <w:szCs w:val="24"/>
        </w:rPr>
        <w:t>Режим занятий</w:t>
      </w:r>
    </w:p>
    <w:p w:rsidR="0024146D" w:rsidRDefault="0024146D" w:rsidP="0024146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учебной г</w:t>
      </w:r>
      <w:r w:rsidRPr="0024146D">
        <w:rPr>
          <w:sz w:val="24"/>
          <w:szCs w:val="24"/>
        </w:rPr>
        <w:t>рупп</w:t>
      </w:r>
      <w:r>
        <w:rPr>
          <w:sz w:val="24"/>
          <w:szCs w:val="24"/>
        </w:rPr>
        <w:t>ы проводи</w:t>
      </w:r>
      <w:r w:rsidRPr="0024146D">
        <w:rPr>
          <w:sz w:val="24"/>
          <w:szCs w:val="24"/>
        </w:rPr>
        <w:t>тся:</w:t>
      </w:r>
      <w:r>
        <w:rPr>
          <w:sz w:val="24"/>
          <w:szCs w:val="24"/>
        </w:rPr>
        <w:t xml:space="preserve"> </w:t>
      </w:r>
      <w:r w:rsidRPr="009B1DA8">
        <w:rPr>
          <w:sz w:val="24"/>
          <w:szCs w:val="24"/>
        </w:rPr>
        <w:t xml:space="preserve">1 раз в неделю </w:t>
      </w:r>
      <w:r w:rsidR="00C55C0C" w:rsidRPr="009B1DA8">
        <w:rPr>
          <w:sz w:val="24"/>
          <w:szCs w:val="24"/>
        </w:rPr>
        <w:t>(35 часов в год)  продолжительность занятия 45 минут.</w:t>
      </w:r>
    </w:p>
    <w:p w:rsidR="006839B2" w:rsidRDefault="006839B2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24146D" w:rsidRPr="0024146D" w:rsidRDefault="0024146D" w:rsidP="0024146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4146D">
        <w:rPr>
          <w:b/>
          <w:sz w:val="24"/>
          <w:szCs w:val="24"/>
        </w:rPr>
        <w:t xml:space="preserve">Способы проверки результатов </w:t>
      </w:r>
    </w:p>
    <w:p w:rsidR="009C3C96" w:rsidRPr="009C3C96" w:rsidRDefault="009C3C96" w:rsidP="009C3C96">
      <w:pPr>
        <w:ind w:firstLine="567"/>
        <w:jc w:val="both"/>
        <w:rPr>
          <w:sz w:val="24"/>
          <w:szCs w:val="24"/>
        </w:rPr>
      </w:pPr>
      <w:r w:rsidRPr="009C3C96">
        <w:rPr>
          <w:sz w:val="24"/>
          <w:szCs w:val="24"/>
        </w:rPr>
        <w:t>Определяя процесс выявления результативности образовательной деятельности, необходимо отметить:</w:t>
      </w:r>
    </w:p>
    <w:p w:rsidR="009C3C96" w:rsidRPr="009C3C96" w:rsidRDefault="009C3C96" w:rsidP="009C3C96">
      <w:pPr>
        <w:ind w:firstLine="567"/>
        <w:jc w:val="both"/>
        <w:rPr>
          <w:sz w:val="24"/>
          <w:szCs w:val="24"/>
        </w:rPr>
      </w:pPr>
      <w:r w:rsidRPr="009C3C96">
        <w:rPr>
          <w:sz w:val="24"/>
          <w:szCs w:val="24"/>
        </w:rPr>
        <w:t>Во-первых, процедура проверки результатов работы обучающихся необходима для выявления ее качества. Несмотря на то, что отдельные результаты хорошо видно на конкурсах, выставках и т.д., но это не дает полной картины работы учащихся, т.к. в таких мероприятиях участвуют не все обучающиеся, а в основном способные.</w:t>
      </w:r>
    </w:p>
    <w:p w:rsidR="009C3C96" w:rsidRPr="009C3C96" w:rsidRDefault="009C3C96" w:rsidP="009C3C96">
      <w:pPr>
        <w:ind w:firstLine="567"/>
        <w:jc w:val="both"/>
        <w:rPr>
          <w:sz w:val="24"/>
          <w:szCs w:val="24"/>
        </w:rPr>
      </w:pPr>
      <w:r w:rsidRPr="009C3C96">
        <w:rPr>
          <w:sz w:val="24"/>
          <w:szCs w:val="24"/>
        </w:rPr>
        <w:t>Во-вторых, работа по образцу является необходимым на начальном этапе при освоении любой деятельности, но задачи педагога – развить творческий потенциал ребенка и научить его работать самостоятельно. Поэтому в ходе подведения итогов педагогу надо обратить внимание на наличие у обучающихся необходимых теоретических знаний и на соответствие их практических умений.</w:t>
      </w:r>
    </w:p>
    <w:p w:rsidR="009C3C96" w:rsidRPr="009C3C96" w:rsidRDefault="009C3C96" w:rsidP="009C3C96">
      <w:pPr>
        <w:ind w:firstLine="567"/>
        <w:jc w:val="both"/>
        <w:rPr>
          <w:sz w:val="24"/>
          <w:szCs w:val="24"/>
        </w:rPr>
      </w:pPr>
      <w:r w:rsidRPr="009C3C96">
        <w:rPr>
          <w:sz w:val="24"/>
          <w:szCs w:val="24"/>
        </w:rPr>
        <w:t>В-третьих, выявление результатов работы традиционно осуществляется с помощью зачетов, собеседования в конце учебного года.</w:t>
      </w:r>
    </w:p>
    <w:p w:rsidR="009C3C96" w:rsidRPr="009C3C96" w:rsidRDefault="009C3C96" w:rsidP="009C3C96">
      <w:pPr>
        <w:ind w:firstLine="567"/>
        <w:jc w:val="both"/>
        <w:rPr>
          <w:sz w:val="24"/>
          <w:szCs w:val="24"/>
        </w:rPr>
      </w:pPr>
      <w:r w:rsidRPr="009C3C96">
        <w:rPr>
          <w:sz w:val="24"/>
          <w:szCs w:val="24"/>
        </w:rPr>
        <w:t xml:space="preserve">Для сравнения </w:t>
      </w:r>
      <w:proofErr w:type="gramStart"/>
      <w:r w:rsidRPr="009C3C96">
        <w:rPr>
          <w:sz w:val="24"/>
          <w:szCs w:val="24"/>
        </w:rPr>
        <w:t>обучающимся</w:t>
      </w:r>
      <w:proofErr w:type="gramEnd"/>
      <w:r w:rsidRPr="009C3C96">
        <w:rPr>
          <w:sz w:val="24"/>
          <w:szCs w:val="24"/>
        </w:rPr>
        <w:t xml:space="preserve"> результатов своей практической деятельности в конце года проводится выставка </w:t>
      </w:r>
      <w:r>
        <w:rPr>
          <w:sz w:val="24"/>
          <w:szCs w:val="24"/>
        </w:rPr>
        <w:t>работ</w:t>
      </w:r>
      <w:r w:rsidRPr="009C3C96">
        <w:rPr>
          <w:sz w:val="24"/>
          <w:szCs w:val="24"/>
        </w:rPr>
        <w:t>, а в конце года наиболее удачные работы участвуют в различных выставках районного уровня.</w:t>
      </w:r>
    </w:p>
    <w:p w:rsidR="009C3C96" w:rsidRPr="009C3C96" w:rsidRDefault="009C3C96" w:rsidP="009C3C96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9C3C96">
        <w:rPr>
          <w:b/>
          <w:sz w:val="24"/>
          <w:szCs w:val="24"/>
        </w:rPr>
        <w:t>УЧЕБНО-ТЕМАТИЧЕСКИЙ ПЛАН</w:t>
      </w:r>
    </w:p>
    <w:p w:rsidR="009C3C96" w:rsidRPr="009C3C96" w:rsidRDefault="009C3C96" w:rsidP="009C3C96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476"/>
        <w:gridCol w:w="1117"/>
        <w:gridCol w:w="1252"/>
        <w:gridCol w:w="918"/>
        <w:gridCol w:w="1570"/>
      </w:tblGrid>
      <w:tr w:rsidR="006839B2" w:rsidRPr="009C3C96" w:rsidTr="006839B2">
        <w:tc>
          <w:tcPr>
            <w:tcW w:w="660" w:type="dxa"/>
            <w:vMerge w:val="restart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№</w:t>
            </w:r>
          </w:p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gramStart"/>
            <w:r w:rsidRPr="009C3C96">
              <w:rPr>
                <w:b/>
                <w:sz w:val="24"/>
                <w:szCs w:val="24"/>
              </w:rPr>
              <w:t>п</w:t>
            </w:r>
            <w:proofErr w:type="gramEnd"/>
            <w:r w:rsidRPr="009C3C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76" w:type="dxa"/>
            <w:vMerge w:val="restart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87" w:type="dxa"/>
            <w:gridSpan w:val="3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70" w:type="dxa"/>
            <w:vMerge w:val="restart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B1DA8">
              <w:rPr>
                <w:b/>
                <w:sz w:val="24"/>
                <w:szCs w:val="24"/>
              </w:rPr>
              <w:t>Формы аттестации /контроля</w:t>
            </w:r>
          </w:p>
        </w:tc>
      </w:tr>
      <w:tr w:rsidR="006839B2" w:rsidRPr="009C3C96" w:rsidTr="006839B2">
        <w:tc>
          <w:tcPr>
            <w:tcW w:w="660" w:type="dxa"/>
            <w:vMerge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9C3C96">
              <w:rPr>
                <w:b/>
                <w:sz w:val="24"/>
                <w:szCs w:val="24"/>
              </w:rPr>
              <w:t>Теорет</w:t>
            </w:r>
            <w:proofErr w:type="spellEnd"/>
            <w:r w:rsidRPr="009C3C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 w:rsidRPr="009C3C96">
              <w:rPr>
                <w:b/>
                <w:sz w:val="24"/>
                <w:szCs w:val="24"/>
              </w:rPr>
              <w:t>Практич</w:t>
            </w:r>
            <w:proofErr w:type="spellEnd"/>
            <w:r w:rsidRPr="009C3C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70" w:type="dxa"/>
            <w:vMerge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6839B2" w:rsidRPr="009C3C96" w:rsidRDefault="006839B2" w:rsidP="006839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1.1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71EB">
              <w:rPr>
                <w:sz w:val="24"/>
                <w:szCs w:val="24"/>
              </w:rPr>
              <w:t>Гармония цвета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1.2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 цвета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6839B2" w:rsidRPr="009C3C96" w:rsidRDefault="006839B2" w:rsidP="006839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Живопись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2.1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красок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2.2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Королева Кисточка и волшебные превращения красок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2.3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Праздник тёплых и холодных цветов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2.4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Серо-чёрный мир красок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2.5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Красочное настроение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rPr>
          <w:trHeight w:val="396"/>
        </w:trPr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76" w:type="dxa"/>
          </w:tcPr>
          <w:p w:rsidR="006839B2" w:rsidRPr="009C3C96" w:rsidRDefault="006839B2" w:rsidP="006839B2">
            <w:pPr>
              <w:widowControl/>
              <w:autoSpaceDE/>
              <w:autoSpaceDN/>
              <w:adjustRightInd/>
              <w:ind w:left="360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Рисунок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3.1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Волшебная линия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3.2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Точка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3.3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Пятно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3.4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Форма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3.5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Контраст форм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Декоративное рисование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4.1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Симметрия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4.2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 xml:space="preserve">Стилизация 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4.3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Декоративные узоры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4.4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Орнамент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4.5</w:t>
            </w:r>
          </w:p>
        </w:tc>
        <w:tc>
          <w:tcPr>
            <w:tcW w:w="3476" w:type="dxa"/>
          </w:tcPr>
          <w:p w:rsidR="006839B2" w:rsidRPr="009C3C96" w:rsidRDefault="006839B2" w:rsidP="000D44A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C3C96">
              <w:rPr>
                <w:bCs/>
                <w:sz w:val="24"/>
                <w:szCs w:val="24"/>
              </w:rPr>
              <w:t>Сказочная композиция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0F0B8E" w:rsidTr="006839B2">
        <w:tc>
          <w:tcPr>
            <w:tcW w:w="660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5.1</w:t>
            </w:r>
          </w:p>
        </w:tc>
        <w:tc>
          <w:tcPr>
            <w:tcW w:w="3476" w:type="dxa"/>
          </w:tcPr>
          <w:p w:rsidR="006839B2" w:rsidRPr="000F0B8E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Работа с рваной бумагой</w:t>
            </w:r>
          </w:p>
        </w:tc>
        <w:tc>
          <w:tcPr>
            <w:tcW w:w="1117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52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18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70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839B2" w:rsidRPr="000F0B8E" w:rsidTr="006839B2">
        <w:tc>
          <w:tcPr>
            <w:tcW w:w="660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5.2</w:t>
            </w:r>
          </w:p>
        </w:tc>
        <w:tc>
          <w:tcPr>
            <w:tcW w:w="3476" w:type="dxa"/>
          </w:tcPr>
          <w:p w:rsidR="006839B2" w:rsidRPr="000F0B8E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Работа с мятой бумагой</w:t>
            </w:r>
          </w:p>
        </w:tc>
        <w:tc>
          <w:tcPr>
            <w:tcW w:w="1117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52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18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70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5.3</w:t>
            </w:r>
          </w:p>
        </w:tc>
        <w:tc>
          <w:tcPr>
            <w:tcW w:w="3476" w:type="dxa"/>
          </w:tcPr>
          <w:p w:rsidR="006839B2" w:rsidRPr="000F0B8E" w:rsidRDefault="006839B2" w:rsidP="000D44A3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Смешанная техника (скручивание, складывание, резание бумаги)</w:t>
            </w:r>
          </w:p>
        </w:tc>
        <w:tc>
          <w:tcPr>
            <w:tcW w:w="1117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52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18" w:type="dxa"/>
          </w:tcPr>
          <w:p w:rsidR="006839B2" w:rsidRPr="000F0B8E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F0B8E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C3C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76" w:type="dxa"/>
          </w:tcPr>
          <w:p w:rsidR="006839B2" w:rsidRPr="000D44A3" w:rsidRDefault="006839B2" w:rsidP="006839B2">
            <w:pPr>
              <w:jc w:val="center"/>
              <w:rPr>
                <w:b/>
                <w:sz w:val="24"/>
                <w:szCs w:val="24"/>
              </w:rPr>
            </w:pPr>
            <w:r w:rsidRPr="000D44A3">
              <w:rPr>
                <w:b/>
                <w:sz w:val="24"/>
                <w:szCs w:val="24"/>
              </w:rPr>
              <w:t>Азбука рисования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6.1</w:t>
            </w:r>
          </w:p>
        </w:tc>
        <w:tc>
          <w:tcPr>
            <w:tcW w:w="3476" w:type="dxa"/>
          </w:tcPr>
          <w:p w:rsidR="006839B2" w:rsidRPr="000D44A3" w:rsidRDefault="006839B2" w:rsidP="000D44A3">
            <w:pPr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Пропорции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6.2</w:t>
            </w:r>
          </w:p>
        </w:tc>
        <w:tc>
          <w:tcPr>
            <w:tcW w:w="3476" w:type="dxa"/>
          </w:tcPr>
          <w:p w:rsidR="006839B2" w:rsidRPr="000D44A3" w:rsidRDefault="006839B2" w:rsidP="000D44A3">
            <w:pPr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Плоскостное и объёмное изображение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C3C96">
              <w:rPr>
                <w:sz w:val="24"/>
                <w:szCs w:val="24"/>
              </w:rPr>
              <w:t>6.3</w:t>
            </w:r>
          </w:p>
        </w:tc>
        <w:tc>
          <w:tcPr>
            <w:tcW w:w="3476" w:type="dxa"/>
          </w:tcPr>
          <w:p w:rsidR="006839B2" w:rsidRPr="000D44A3" w:rsidRDefault="006839B2" w:rsidP="000D44A3">
            <w:pPr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Рисование с натуры и по памяти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6" w:type="dxa"/>
          </w:tcPr>
          <w:p w:rsidR="006839B2" w:rsidRPr="000D44A3" w:rsidRDefault="006839B2" w:rsidP="006839B2">
            <w:pPr>
              <w:jc w:val="center"/>
              <w:rPr>
                <w:b/>
                <w:sz w:val="24"/>
                <w:szCs w:val="24"/>
              </w:rPr>
            </w:pPr>
            <w:r w:rsidRPr="000D44A3">
              <w:rPr>
                <w:b/>
                <w:sz w:val="24"/>
                <w:szCs w:val="24"/>
              </w:rPr>
              <w:t>Пейзаж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D44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D44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D44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6839B2" w:rsidRPr="000D44A3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476" w:type="dxa"/>
          </w:tcPr>
          <w:p w:rsidR="006839B2" w:rsidRPr="000D44A3" w:rsidRDefault="006839B2" w:rsidP="000D44A3">
            <w:pPr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Образ дерева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Pr="000D44A3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476" w:type="dxa"/>
          </w:tcPr>
          <w:p w:rsidR="006839B2" w:rsidRPr="000D44A3" w:rsidRDefault="006839B2" w:rsidP="000D44A3">
            <w:pPr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Живописная связь неба и земли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0,5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D44A3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6839B2" w:rsidRPr="000D44A3" w:rsidRDefault="006839B2" w:rsidP="009C3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839B2" w:rsidRPr="009C3C96" w:rsidTr="006839B2">
        <w:tc>
          <w:tcPr>
            <w:tcW w:w="660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6839B2" w:rsidRPr="0020734C" w:rsidRDefault="006839B2" w:rsidP="006839B2">
            <w:pPr>
              <w:jc w:val="center"/>
            </w:pPr>
            <w:r>
              <w:t>ИТОГО:</w:t>
            </w:r>
          </w:p>
        </w:tc>
        <w:tc>
          <w:tcPr>
            <w:tcW w:w="1117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18" w:type="dxa"/>
          </w:tcPr>
          <w:p w:rsidR="006839B2" w:rsidRPr="009C3C96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70" w:type="dxa"/>
          </w:tcPr>
          <w:p w:rsidR="006839B2" w:rsidRDefault="006839B2" w:rsidP="009C3C9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39B2" w:rsidRDefault="006839B2" w:rsidP="000D44A3">
      <w:pPr>
        <w:widowControl/>
        <w:autoSpaceDE/>
        <w:autoSpaceDN/>
        <w:adjustRightInd/>
        <w:spacing w:line="360" w:lineRule="auto"/>
        <w:jc w:val="center"/>
        <w:rPr>
          <w:b/>
          <w:caps/>
          <w:sz w:val="24"/>
          <w:szCs w:val="24"/>
        </w:rPr>
      </w:pPr>
    </w:p>
    <w:p w:rsidR="000D44A3" w:rsidRPr="000D44A3" w:rsidRDefault="000D44A3" w:rsidP="000D44A3">
      <w:pPr>
        <w:widowControl/>
        <w:autoSpaceDE/>
        <w:autoSpaceDN/>
        <w:adjustRightInd/>
        <w:spacing w:line="360" w:lineRule="auto"/>
        <w:jc w:val="center"/>
        <w:rPr>
          <w:b/>
          <w:caps/>
          <w:sz w:val="24"/>
          <w:szCs w:val="24"/>
        </w:rPr>
      </w:pPr>
      <w:r w:rsidRPr="000D44A3">
        <w:rPr>
          <w:b/>
          <w:caps/>
          <w:sz w:val="24"/>
          <w:szCs w:val="24"/>
        </w:rPr>
        <w:t>СОДЕРЖАНИЕ ПРОГРАММЫ</w:t>
      </w:r>
    </w:p>
    <w:p w:rsidR="000D44A3" w:rsidRPr="000D44A3" w:rsidRDefault="000D44A3" w:rsidP="000D44A3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0D44A3">
        <w:rPr>
          <w:b/>
          <w:caps/>
          <w:sz w:val="24"/>
          <w:szCs w:val="24"/>
        </w:rPr>
        <w:t>П</w:t>
      </w:r>
      <w:r w:rsidRPr="000D44A3">
        <w:rPr>
          <w:b/>
          <w:sz w:val="24"/>
          <w:szCs w:val="24"/>
        </w:rPr>
        <w:t>ервый год обучения</w:t>
      </w:r>
    </w:p>
    <w:p w:rsidR="00A471EB" w:rsidRPr="000D44A3" w:rsidRDefault="000D44A3" w:rsidP="00A471EB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0D44A3">
        <w:rPr>
          <w:b/>
          <w:sz w:val="24"/>
          <w:szCs w:val="24"/>
        </w:rPr>
        <w:t>Раздел 1. Введение в программу.</w:t>
      </w:r>
      <w:r w:rsidR="00A471EB" w:rsidRPr="00A471EB">
        <w:rPr>
          <w:color w:val="000000"/>
          <w:sz w:val="24"/>
          <w:szCs w:val="24"/>
        </w:rPr>
        <w:t xml:space="preserve"> </w:t>
      </w:r>
      <w:r w:rsidR="00A471EB" w:rsidRPr="000D44A3">
        <w:rPr>
          <w:color w:val="000000"/>
          <w:sz w:val="24"/>
          <w:szCs w:val="24"/>
        </w:rPr>
        <w:t>Цель и задачи программы. Знакомство с учебным планом первого года обучения. Основные формы работы. Знакомство детей друг с другом.</w:t>
      </w:r>
    </w:p>
    <w:p w:rsidR="00A471EB" w:rsidRPr="00A471EB" w:rsidRDefault="00A471EB" w:rsidP="00A471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1EB">
        <w:rPr>
          <w:b/>
          <w:sz w:val="24"/>
          <w:szCs w:val="24"/>
        </w:rPr>
        <w:t>Тема 1.1.</w:t>
      </w:r>
      <w:r>
        <w:rPr>
          <w:sz w:val="24"/>
          <w:szCs w:val="24"/>
        </w:rPr>
        <w:t xml:space="preserve"> </w:t>
      </w:r>
      <w:r w:rsidRPr="00A471EB">
        <w:rPr>
          <w:sz w:val="24"/>
          <w:szCs w:val="24"/>
        </w:rPr>
        <w:t xml:space="preserve">Различные сочетания одного и того же цвета. Знакомство с </w:t>
      </w:r>
      <w:proofErr w:type="gramStart"/>
      <w:r w:rsidRPr="00A471EB">
        <w:rPr>
          <w:sz w:val="24"/>
          <w:szCs w:val="24"/>
        </w:rPr>
        <w:t>гармоническим сочетанием</w:t>
      </w:r>
      <w:proofErr w:type="gramEnd"/>
      <w:r w:rsidRPr="00A471EB">
        <w:rPr>
          <w:sz w:val="24"/>
          <w:szCs w:val="24"/>
        </w:rPr>
        <w:t xml:space="preserve"> цвета и «красочным винегретом».</w:t>
      </w:r>
    </w:p>
    <w:p w:rsidR="00A471EB" w:rsidRPr="00A471EB" w:rsidRDefault="00A471EB" w:rsidP="00A471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1EB">
        <w:rPr>
          <w:b/>
          <w:i/>
          <w:sz w:val="24"/>
          <w:szCs w:val="24"/>
        </w:rPr>
        <w:t xml:space="preserve">Практическое занятие. </w:t>
      </w:r>
      <w:r w:rsidRPr="00A471EB">
        <w:rPr>
          <w:sz w:val="24"/>
          <w:szCs w:val="24"/>
        </w:rPr>
        <w:t>Примерные задания: «Дары осени», «Праздничный букет», «Зимняя сказка».</w:t>
      </w:r>
    </w:p>
    <w:p w:rsidR="00A471EB" w:rsidRPr="00A471EB" w:rsidRDefault="00A471EB" w:rsidP="00A471EB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471EB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1</w:t>
      </w:r>
      <w:r w:rsidRPr="00A471EB">
        <w:rPr>
          <w:b/>
          <w:sz w:val="24"/>
          <w:szCs w:val="24"/>
        </w:rPr>
        <w:t>.2. Контраст цвета.</w:t>
      </w:r>
    </w:p>
    <w:p w:rsidR="00A471EB" w:rsidRPr="00A471EB" w:rsidRDefault="00A471EB" w:rsidP="00A471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1EB">
        <w:rPr>
          <w:sz w:val="24"/>
          <w:szCs w:val="24"/>
        </w:rPr>
        <w:t>Три пары контрастных цветов: жёлтый – синий, красный – зелёный, оранжевый – фиолетовый. Использование контраста цвета для</w:t>
      </w:r>
      <w:r w:rsidRPr="00A471EB">
        <w:rPr>
          <w:color w:val="FF0000"/>
          <w:sz w:val="24"/>
          <w:szCs w:val="24"/>
        </w:rPr>
        <w:t xml:space="preserve"> </w:t>
      </w:r>
      <w:r w:rsidRPr="00A471EB">
        <w:rPr>
          <w:sz w:val="24"/>
          <w:szCs w:val="24"/>
        </w:rPr>
        <w:t>выделения главного.</w:t>
      </w:r>
    </w:p>
    <w:p w:rsidR="00A471EB" w:rsidRPr="00A471EB" w:rsidRDefault="00A471EB" w:rsidP="00A471E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471EB">
        <w:rPr>
          <w:b/>
          <w:i/>
          <w:sz w:val="24"/>
          <w:szCs w:val="24"/>
        </w:rPr>
        <w:t>Практическое занятие</w:t>
      </w:r>
      <w:r w:rsidRPr="00A471EB">
        <w:rPr>
          <w:sz w:val="24"/>
          <w:szCs w:val="24"/>
        </w:rPr>
        <w:t xml:space="preserve"> Примерные задания: «Огни цирка», «Сказочная птица», «Теремок».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Раздел 2. Живопись.</w:t>
      </w:r>
    </w:p>
    <w:p w:rsidR="000D44A3" w:rsidRPr="000D44A3" w:rsidRDefault="000D44A3" w:rsidP="000D44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Живопись как язык цвета, цветное изображение мира. Отождествление художника и волшебника в древние времена.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2.1. Свойства красок.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i/>
          <w:sz w:val="24"/>
          <w:szCs w:val="24"/>
        </w:rPr>
        <w:t>Особенности гуаши</w:t>
      </w:r>
      <w:r w:rsidRPr="000D44A3">
        <w:rPr>
          <w:b/>
          <w:i/>
          <w:sz w:val="24"/>
          <w:szCs w:val="24"/>
        </w:rPr>
        <w:t xml:space="preserve">: </w:t>
      </w:r>
      <w:r w:rsidRPr="000D44A3">
        <w:rPr>
          <w:sz w:val="24"/>
          <w:szCs w:val="24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i/>
          <w:sz w:val="24"/>
          <w:szCs w:val="24"/>
        </w:rPr>
        <w:t>Особенности акварели</w:t>
      </w:r>
      <w:r w:rsidRPr="000D44A3">
        <w:rPr>
          <w:b/>
          <w:i/>
          <w:sz w:val="24"/>
          <w:szCs w:val="24"/>
        </w:rPr>
        <w:t>:</w:t>
      </w:r>
      <w:r w:rsidRPr="000D44A3">
        <w:rPr>
          <w:sz w:val="24"/>
          <w:szCs w:val="24"/>
        </w:rPr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lastRenderedPageBreak/>
        <w:t>Практическое занятие.</w:t>
      </w:r>
      <w:r w:rsidRPr="000D44A3">
        <w:rPr>
          <w:sz w:val="24"/>
          <w:szCs w:val="24"/>
        </w:rPr>
        <w:t xml:space="preserve"> Работа с красками. Выполнение заданий: «Танец дружных красок», «Ссора красок», «Сказочные коврики», «Витражные окошки».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2.2. Королева Кисточка и волшебные превращения красок.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секрет их волшебства. Способы получения составных цветов путем смешивания главных красок.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«Цветик-</w:t>
      </w:r>
      <w:proofErr w:type="spellStart"/>
      <w:r w:rsidRPr="000D44A3">
        <w:rPr>
          <w:sz w:val="24"/>
          <w:szCs w:val="24"/>
        </w:rPr>
        <w:t>семицветик</w:t>
      </w:r>
      <w:proofErr w:type="spellEnd"/>
      <w:r w:rsidRPr="000D44A3">
        <w:rPr>
          <w:sz w:val="24"/>
          <w:szCs w:val="24"/>
        </w:rPr>
        <w:t>», «Радуга-дуга», «Праздничный букет», «Салют».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2.3. Праздник тёплых и холодных цветов.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  <w:proofErr w:type="spellStart"/>
      <w:r w:rsidRPr="000D44A3">
        <w:rPr>
          <w:sz w:val="24"/>
          <w:szCs w:val="24"/>
        </w:rPr>
        <w:t>Взаимодополнения</w:t>
      </w:r>
      <w:proofErr w:type="spellEnd"/>
      <w:r w:rsidRPr="000D44A3">
        <w:rPr>
          <w:sz w:val="24"/>
          <w:szCs w:val="24"/>
        </w:rPr>
        <w:t xml:space="preserve"> тёплых и холодных цветов.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2.4. Серо-чёрный мир красок.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</w:t>
      </w:r>
      <w:proofErr w:type="gramStart"/>
      <w:r w:rsidRPr="000D44A3">
        <w:rPr>
          <w:sz w:val="24"/>
          <w:szCs w:val="24"/>
        </w:rPr>
        <w:t>светло-серого</w:t>
      </w:r>
      <w:proofErr w:type="gramEnd"/>
      <w:r w:rsidRPr="000D44A3">
        <w:rPr>
          <w:sz w:val="24"/>
          <w:szCs w:val="24"/>
        </w:rPr>
        <w:t xml:space="preserve"> до чёрного. Понятие возможной перспективы при использовании ахроматических цветов (дальше – светлее, ближе – темнее).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«Сказочные горы», «Кошка у окошка», «Туман».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2.5. Красочное настроение.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Деления цветов </w:t>
      </w:r>
      <w:proofErr w:type="gramStart"/>
      <w:r w:rsidRPr="000D44A3">
        <w:rPr>
          <w:sz w:val="24"/>
          <w:szCs w:val="24"/>
        </w:rPr>
        <w:t>на</w:t>
      </w:r>
      <w:proofErr w:type="gramEnd"/>
      <w:r w:rsidRPr="000D44A3">
        <w:rPr>
          <w:sz w:val="24"/>
          <w:szCs w:val="24"/>
        </w:rPr>
        <w:t xml:space="preserve"> насыщенные (яркие) и малонасыщенные (блеклые). Насыщенность как степень отличия цвета </w:t>
      </w:r>
      <w:proofErr w:type="gramStart"/>
      <w:r w:rsidRPr="000D44A3">
        <w:rPr>
          <w:sz w:val="24"/>
          <w:szCs w:val="24"/>
        </w:rPr>
        <w:t>от</w:t>
      </w:r>
      <w:proofErr w:type="gramEnd"/>
      <w:r w:rsidRPr="000D44A3">
        <w:rPr>
          <w:sz w:val="24"/>
          <w:szCs w:val="24"/>
        </w:rPr>
        <w:t xml:space="preserve">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«Воздушные замки», «Дремучий лес».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Раздел 3. Рисунок.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Рисунок как непосредственный вид искусства. Рисунок простым карандашом, фломастером, шариковой или </w:t>
      </w:r>
      <w:proofErr w:type="spellStart"/>
      <w:r w:rsidRPr="000D44A3">
        <w:rPr>
          <w:sz w:val="24"/>
          <w:szCs w:val="24"/>
        </w:rPr>
        <w:t>гелевой</w:t>
      </w:r>
      <w:proofErr w:type="spellEnd"/>
      <w:r w:rsidRPr="000D44A3">
        <w:rPr>
          <w:sz w:val="24"/>
          <w:szCs w:val="24"/>
        </w:rPr>
        <w:t xml:space="preserve"> ручкой, углём, пастелью, тушью, восковыми мелками.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3.1. Волшебная линия.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Линии – начало всех начал. Классификация линий: </w:t>
      </w:r>
      <w:proofErr w:type="gramStart"/>
      <w:r w:rsidRPr="000D44A3">
        <w:rPr>
          <w:sz w:val="24"/>
          <w:szCs w:val="24"/>
        </w:rPr>
        <w:t>короткие</w:t>
      </w:r>
      <w:proofErr w:type="gramEnd"/>
      <w:r w:rsidRPr="000D44A3">
        <w:rPr>
          <w:sz w:val="24"/>
          <w:szCs w:val="24"/>
        </w:rPr>
        <w:t xml:space="preserve"> и длинные, простые и сложные, толстые и тонкие. «Характер линий» (злой, весёлый, спокойный, зубастый, хитрый, прыгучий).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«Линейная фантазия», «Лабиринты».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3.2. Точка.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proofErr w:type="spellStart"/>
      <w:r w:rsidRPr="000D44A3">
        <w:rPr>
          <w:sz w:val="24"/>
          <w:szCs w:val="24"/>
        </w:rPr>
        <w:t>пуантелизма</w:t>
      </w:r>
      <w:proofErr w:type="spellEnd"/>
      <w:r w:rsidRPr="000D44A3">
        <w:rPr>
          <w:sz w:val="24"/>
          <w:szCs w:val="24"/>
        </w:rPr>
        <w:t xml:space="preserve"> (создание изображения при помощи одних лишь точек). Особенности работы в технике </w:t>
      </w:r>
      <w:proofErr w:type="spellStart"/>
      <w:r w:rsidRPr="000D44A3">
        <w:rPr>
          <w:sz w:val="24"/>
          <w:szCs w:val="24"/>
        </w:rPr>
        <w:t>пуантелизма</w:t>
      </w:r>
      <w:proofErr w:type="spellEnd"/>
      <w:r w:rsidRPr="000D44A3">
        <w:rPr>
          <w:sz w:val="24"/>
          <w:szCs w:val="24"/>
        </w:rPr>
        <w:t xml:space="preserve"> с использованием разнообразных изобразительных материалов (маркеры, пастель, цветные фломастеры и карандаши).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 </w:t>
      </w: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«Мир насекомых под микроскопом», «Черепашки в пустыне», «Волшебные поляны».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3.3. Пятно.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полученное с помощью заливки тушью (четкий контур, схожесть с силуэтом).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lastRenderedPageBreak/>
        <w:t>Практическое занятие.</w:t>
      </w:r>
      <w:r w:rsidRPr="000D44A3">
        <w:rPr>
          <w:sz w:val="24"/>
          <w:szCs w:val="24"/>
        </w:rPr>
        <w:t xml:space="preserve"> Выполнение заданий: «Танец бабочек», «Образ доброго и злого сказочного героя».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3.4. Форма.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Задания-игры: «Построй сказочный город», «Дорисуй чудо-юдо», «Отгадай фантастическое животное».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3.5. Контраст форм.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Контраст форм на примере осенних листьев и деревьев. Природа – самая талантливая художница (разнообразие «растительного царства»; различные природные формы и их строение). Соединение и комбинирование между собой различных контрастных форм.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«Листопад», «Дары осени», «Лесной хоровод».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Раздел 4. Декоративное рисование.</w:t>
      </w:r>
    </w:p>
    <w:p w:rsidR="000D44A3" w:rsidRPr="000D44A3" w:rsidRDefault="000D44A3" w:rsidP="000D44A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4.1. Симметрия.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Понятие симметрии и асимметрии на примерах природных  форм. Использование средней линии как вспомогательной при рисовании симметричной фигуры. Два игровых способа изображения симметрии: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- одновременное рисование двумя руками сразу;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color w:val="00B050"/>
          <w:sz w:val="24"/>
          <w:szCs w:val="24"/>
        </w:rPr>
      </w:pPr>
      <w:r w:rsidRPr="000D44A3">
        <w:rPr>
          <w:sz w:val="24"/>
          <w:szCs w:val="24"/>
        </w:rPr>
        <w:t>- использование сложенного листа бумаги в технике «монотипия» с дальнейшей прорисовкой деталей.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Задания-игры: «Чего на свете не бывает?», «Чудо-бабочка», «Образ из пятна».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4.2. Стилизация.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Стилизация как упрощение и обобщение природных форм. Особенности художественного видения мира детьми 7-8 лет: яркость восприятия, плоскостное мышление, двухмерность изображения. Стилизация как способ детского рисования. Знакомство с лучшими образцами народного творчества (прялки, туеса, вышивка, дымковская игрушка и др.).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«Жар-птица», «Древо жизни», «Сказочные кони».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4.3. Декоративные узоры.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 с использованием необычных для рисования предметов – ватных палочек, расчёски, кулинарных формочек: «Узорчатые змейки», «Взлохмаченные человечки», «Пёстрая черепашка».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4.4. Орнамент.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Орнамент – повторение рисунка через определённый интервал. Тайна ритма и создание с его помощью сложных узоров и орнамента. Чудесные </w:t>
      </w:r>
      <w:proofErr w:type="spellStart"/>
      <w:r w:rsidRPr="000D44A3">
        <w:rPr>
          <w:sz w:val="24"/>
          <w:szCs w:val="24"/>
        </w:rPr>
        <w:t>ритмо</w:t>
      </w:r>
      <w:proofErr w:type="spellEnd"/>
      <w:r w:rsidRPr="000D44A3">
        <w:rPr>
          <w:sz w:val="24"/>
          <w:szCs w:val="24"/>
        </w:rPr>
        <w:t>-превращения (растительные и геометрические орнаменты).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«Весёлые строчки», «Мамины бусы», «Цветочные гирлянды».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4.5. Сказочная композиция.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«Оживший зачарованный мир», «Чудо-богатыри», «Добрая сказка».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Раздел 5. Конструирование из бумаги.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5.1. Работа с рваной бумагой.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lastRenderedPageBreak/>
        <w:t>Рваная аппликация.</w:t>
      </w:r>
      <w:r w:rsidRPr="000D44A3">
        <w:rPr>
          <w:color w:val="FF0000"/>
          <w:sz w:val="24"/>
          <w:szCs w:val="24"/>
        </w:rPr>
        <w:t xml:space="preserve"> </w:t>
      </w:r>
      <w:r w:rsidRPr="000D44A3">
        <w:rPr>
          <w:sz w:val="24"/>
          <w:szCs w:val="24"/>
        </w:rPr>
        <w:t>Развитие мелкой моторики, подготовка детских пальчиков для более сложных действий.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«Лоскутный коврик», «Петушок – золотой гребешок и ребятки-цыплятки».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5.2. Работа с мятой бумагой.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«Лепим снеговика», «Лепим бабочку».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5.3. Смешанная техника (скручивание,</w:t>
      </w:r>
      <w:r w:rsidRPr="000D44A3">
        <w:rPr>
          <w:sz w:val="24"/>
          <w:szCs w:val="24"/>
        </w:rPr>
        <w:t xml:space="preserve"> </w:t>
      </w:r>
      <w:r w:rsidRPr="000D44A3">
        <w:rPr>
          <w:b/>
          <w:sz w:val="24"/>
          <w:szCs w:val="24"/>
        </w:rPr>
        <w:t>складывание, резание бумаги).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Разнообразие сортов бумаги: </w:t>
      </w:r>
      <w:proofErr w:type="gramStart"/>
      <w:r w:rsidRPr="000D44A3">
        <w:rPr>
          <w:sz w:val="24"/>
          <w:szCs w:val="24"/>
        </w:rPr>
        <w:t>от</w:t>
      </w:r>
      <w:proofErr w:type="gramEnd"/>
      <w:r w:rsidRPr="000D44A3">
        <w:rPr>
          <w:sz w:val="24"/>
          <w:szCs w:val="24"/>
        </w:rPr>
        <w:t xml:space="preserve"> рыхлой до гладкой, от тончайшей, прозрачной до шершавой и плотной. Использование свойств различных сортов бумаги</w:t>
      </w:r>
      <w:r w:rsidRPr="000D44A3">
        <w:rPr>
          <w:color w:val="00B050"/>
          <w:sz w:val="24"/>
          <w:szCs w:val="24"/>
        </w:rPr>
        <w:t xml:space="preserve"> </w:t>
      </w:r>
      <w:r w:rsidRPr="000D44A3">
        <w:rPr>
          <w:sz w:val="24"/>
          <w:szCs w:val="24"/>
        </w:rPr>
        <w:t>в разнообразных игровых приёмах (скручивание, скатывание, сгибание, резание бумаги и т.д.).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«Волшебный лес», «Смешные человечки», «Маскарадные маски».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Раздел 6. Выразительные средства графических материалов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Разнообразие выразительных сре</w:t>
      </w:r>
      <w:proofErr w:type="gramStart"/>
      <w:r w:rsidRPr="000D44A3">
        <w:rPr>
          <w:sz w:val="24"/>
          <w:szCs w:val="24"/>
        </w:rPr>
        <w:t>дств гр</w:t>
      </w:r>
      <w:proofErr w:type="gramEnd"/>
      <w:r w:rsidRPr="000D44A3">
        <w:rPr>
          <w:sz w:val="24"/>
          <w:szCs w:val="24"/>
        </w:rPr>
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6.1. Цветные карандаши.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>Техника работы цветными карандашами. Создание многочисленных оттенков цвета путем мягкого сплавления разных цветных карандашей.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«Цветной ветер», «Принцесса Осень», «Разноцветные ёжики».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 xml:space="preserve">Тема 6.2. </w:t>
      </w:r>
      <w:proofErr w:type="spellStart"/>
      <w:r w:rsidRPr="000D44A3">
        <w:rPr>
          <w:b/>
          <w:sz w:val="24"/>
          <w:szCs w:val="24"/>
        </w:rPr>
        <w:t>Гелевые</w:t>
      </w:r>
      <w:proofErr w:type="spellEnd"/>
      <w:r w:rsidRPr="000D44A3">
        <w:rPr>
          <w:b/>
          <w:sz w:val="24"/>
          <w:szCs w:val="24"/>
        </w:rPr>
        <w:t xml:space="preserve"> ручки, тушь.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Знакомство с выразительными возможностями работы </w:t>
      </w:r>
      <w:proofErr w:type="spellStart"/>
      <w:r w:rsidRPr="000D44A3">
        <w:rPr>
          <w:sz w:val="24"/>
          <w:szCs w:val="24"/>
        </w:rPr>
        <w:t>гелевой</w:t>
      </w:r>
      <w:proofErr w:type="spellEnd"/>
      <w:r w:rsidRPr="000D44A3">
        <w:rPr>
          <w:sz w:val="24"/>
          <w:szCs w:val="24"/>
        </w:rPr>
        <w:t xml:space="preserve">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«Лесной волшебник», «В траве», «Паук и паутина».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6.3. Восковые мелки, фломастеры.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Знакомство с техникой работы восковыми мелками и фломастерами. Экспериментирование с цветом (накладывание одного слоя на другой). </w:t>
      </w:r>
      <w:proofErr w:type="spellStart"/>
      <w:r w:rsidRPr="000D44A3">
        <w:rPr>
          <w:sz w:val="24"/>
          <w:szCs w:val="24"/>
        </w:rPr>
        <w:t>Граттаж</w:t>
      </w:r>
      <w:proofErr w:type="spellEnd"/>
      <w:r w:rsidRPr="000D44A3">
        <w:rPr>
          <w:sz w:val="24"/>
          <w:szCs w:val="24"/>
        </w:rPr>
        <w:t xml:space="preserve"> – процарапывание по восковому фону рисунка, залитого черной тушью. Рисование различными видами фломастеров (тонкими и широкими, цветными и монохромными).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«Весёлые и грустные клоуны», «Карусель».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0D44A3">
        <w:rPr>
          <w:b/>
          <w:sz w:val="24"/>
          <w:szCs w:val="24"/>
        </w:rPr>
        <w:t>Тема 6.4. Пастель, уголь.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sz w:val="24"/>
          <w:szCs w:val="24"/>
        </w:rPr>
        <w:t xml:space="preserve">Художественная возможность пастели, угля. Различные приемы работы: растушевка пальцем, рисование </w:t>
      </w:r>
      <w:proofErr w:type="spellStart"/>
      <w:r w:rsidRPr="000D44A3">
        <w:rPr>
          <w:sz w:val="24"/>
          <w:szCs w:val="24"/>
        </w:rPr>
        <w:t>боковинкой</w:t>
      </w:r>
      <w:proofErr w:type="spellEnd"/>
      <w:r w:rsidRPr="000D44A3">
        <w:rPr>
          <w:sz w:val="24"/>
          <w:szCs w:val="24"/>
        </w:rPr>
        <w:t xml:space="preserve"> и кончиком. 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4A3">
        <w:rPr>
          <w:b/>
          <w:i/>
          <w:sz w:val="24"/>
          <w:szCs w:val="24"/>
        </w:rPr>
        <w:t>Практическое занятие.</w:t>
      </w:r>
      <w:r w:rsidRPr="000D44A3">
        <w:rPr>
          <w:sz w:val="24"/>
          <w:szCs w:val="24"/>
        </w:rPr>
        <w:t xml:space="preserve"> Выполнение заданий: «Золотой сон», «Букет в вазе», «Сказочный герой».</w:t>
      </w:r>
    </w:p>
    <w:p w:rsidR="000D44A3" w:rsidRPr="000D44A3" w:rsidRDefault="000D44A3" w:rsidP="000D44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1F1C12" w:rsidRDefault="009877A2" w:rsidP="000D44A3">
      <w:pPr>
        <w:shd w:val="clear" w:color="auto" w:fill="FFFFFF"/>
        <w:ind w:right="5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7. Пейзаж</w:t>
      </w:r>
    </w:p>
    <w:p w:rsidR="009877A2" w:rsidRPr="009877A2" w:rsidRDefault="009877A2" w:rsidP="009877A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877A2">
        <w:rPr>
          <w:sz w:val="24"/>
          <w:szCs w:val="24"/>
        </w:rPr>
        <w:t>Работа над пейзажем как средство воспитания эстетического отношения к природе, умения видеть её красоту в разные времена года.</w:t>
      </w:r>
    </w:p>
    <w:p w:rsidR="009877A2" w:rsidRPr="009877A2" w:rsidRDefault="009877A2" w:rsidP="009877A2">
      <w:pPr>
        <w:widowControl/>
        <w:autoSpaceDE/>
        <w:autoSpaceDN/>
        <w:adjustRightInd/>
        <w:ind w:firstLine="709"/>
        <w:rPr>
          <w:b/>
          <w:sz w:val="24"/>
          <w:szCs w:val="24"/>
        </w:rPr>
      </w:pPr>
      <w:r w:rsidRPr="009877A2">
        <w:rPr>
          <w:b/>
          <w:sz w:val="24"/>
          <w:szCs w:val="24"/>
        </w:rPr>
        <w:t xml:space="preserve">Тема </w:t>
      </w:r>
      <w:r w:rsidRPr="006839B2">
        <w:rPr>
          <w:b/>
          <w:sz w:val="24"/>
          <w:szCs w:val="24"/>
          <w:highlight w:val="yellow"/>
        </w:rPr>
        <w:t>4.1</w:t>
      </w:r>
      <w:r w:rsidRPr="009877A2">
        <w:rPr>
          <w:b/>
          <w:sz w:val="24"/>
          <w:szCs w:val="24"/>
        </w:rPr>
        <w:t xml:space="preserve">. Образ дерева.                                                                                                                                 </w:t>
      </w:r>
      <w:r w:rsidRPr="009877A2">
        <w:rPr>
          <w:sz w:val="24"/>
          <w:szCs w:val="24"/>
        </w:rPr>
        <w:t>Понятие о пластическом характере деревьев. Графические зарисовки деревьев. Возможность с помощью силуэтов деревьев сравнить формы различных деревьев с геометрическими фигурами (овал, круг, треугольник).</w:t>
      </w:r>
    </w:p>
    <w:p w:rsidR="009877A2" w:rsidRPr="009877A2" w:rsidRDefault="009877A2" w:rsidP="009877A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877A2">
        <w:rPr>
          <w:b/>
          <w:i/>
          <w:sz w:val="24"/>
          <w:szCs w:val="24"/>
        </w:rPr>
        <w:lastRenderedPageBreak/>
        <w:t>Практическое занятие.</w:t>
      </w:r>
      <w:r w:rsidRPr="009877A2">
        <w:rPr>
          <w:sz w:val="24"/>
          <w:szCs w:val="24"/>
        </w:rPr>
        <w:t xml:space="preserve"> Примерные задания: «Грустное и весёлое дерево», «Старая и молодая берёзка», «Древо жизни», «Лесная тропинка».</w:t>
      </w:r>
    </w:p>
    <w:p w:rsidR="009877A2" w:rsidRPr="009877A2" w:rsidRDefault="009877A2" w:rsidP="009877A2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877A2">
        <w:rPr>
          <w:b/>
          <w:sz w:val="24"/>
          <w:szCs w:val="24"/>
        </w:rPr>
        <w:t xml:space="preserve">Тема </w:t>
      </w:r>
      <w:r w:rsidRPr="006839B2">
        <w:rPr>
          <w:b/>
          <w:sz w:val="24"/>
          <w:szCs w:val="24"/>
          <w:highlight w:val="yellow"/>
        </w:rPr>
        <w:t>4.2</w:t>
      </w:r>
      <w:r w:rsidRPr="009877A2">
        <w:rPr>
          <w:b/>
          <w:sz w:val="24"/>
          <w:szCs w:val="24"/>
        </w:rPr>
        <w:t>. Живописная связь неба и земли.</w:t>
      </w:r>
    </w:p>
    <w:p w:rsidR="009877A2" w:rsidRPr="009877A2" w:rsidRDefault="009877A2" w:rsidP="009877A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877A2">
        <w:rPr>
          <w:sz w:val="24"/>
          <w:szCs w:val="24"/>
        </w:rPr>
        <w:t xml:space="preserve">Разнообразные </w:t>
      </w:r>
      <w:proofErr w:type="spellStart"/>
      <w:r w:rsidRPr="009877A2">
        <w:rPr>
          <w:sz w:val="24"/>
          <w:szCs w:val="24"/>
        </w:rPr>
        <w:t>цветотональные</w:t>
      </w:r>
      <w:proofErr w:type="spellEnd"/>
      <w:r w:rsidRPr="009877A2">
        <w:rPr>
          <w:sz w:val="24"/>
          <w:szCs w:val="24"/>
        </w:rPr>
        <w:t xml:space="preserve"> отношения земли и неба в разных погодных состояниях. Колористические особенности погоды и освещения.</w:t>
      </w:r>
    </w:p>
    <w:p w:rsidR="009877A2" w:rsidRPr="009877A2" w:rsidRDefault="009877A2" w:rsidP="009877A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877A2">
        <w:rPr>
          <w:b/>
          <w:i/>
          <w:sz w:val="24"/>
          <w:szCs w:val="24"/>
        </w:rPr>
        <w:t>Практическое занятие.</w:t>
      </w:r>
      <w:r w:rsidRPr="009877A2">
        <w:rPr>
          <w:sz w:val="24"/>
          <w:szCs w:val="24"/>
        </w:rPr>
        <w:t xml:space="preserve"> Примерные задания: «Закат», «Хмурый лес», «Солнечный денёк».</w:t>
      </w:r>
    </w:p>
    <w:p w:rsidR="00F1505C" w:rsidRDefault="00F1505C" w:rsidP="00F1505C">
      <w:pPr>
        <w:widowControl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F1505C" w:rsidRDefault="00F1505C" w:rsidP="00F1505C">
      <w:pPr>
        <w:widowControl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p w:rsidR="00F1505C" w:rsidRPr="00F1505C" w:rsidRDefault="00F1505C" w:rsidP="00F1505C">
      <w:pPr>
        <w:widowControl/>
        <w:autoSpaceDE/>
        <w:autoSpaceDN/>
        <w:adjustRightInd/>
        <w:contextualSpacing/>
        <w:jc w:val="center"/>
        <w:rPr>
          <w:b/>
          <w:sz w:val="24"/>
          <w:szCs w:val="24"/>
        </w:rPr>
      </w:pPr>
      <w:r w:rsidRPr="00B44CE4">
        <w:rPr>
          <w:b/>
          <w:sz w:val="24"/>
          <w:szCs w:val="24"/>
          <w:highlight w:val="yellow"/>
        </w:rPr>
        <w:t>Материально – техническое обеспечение</w:t>
      </w:r>
    </w:p>
    <w:p w:rsidR="00F1505C" w:rsidRPr="00F1505C" w:rsidRDefault="00F1505C" w:rsidP="00F1505C">
      <w:pPr>
        <w:widowControl/>
        <w:autoSpaceDE/>
        <w:autoSpaceDN/>
        <w:adjustRightInd/>
        <w:contextualSpacing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954"/>
        <w:gridCol w:w="1417"/>
        <w:gridCol w:w="1559"/>
      </w:tblGrid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№ </w:t>
            </w:r>
            <w:proofErr w:type="gramStart"/>
            <w:r w:rsidRPr="00F1505C">
              <w:rPr>
                <w:sz w:val="24"/>
                <w:szCs w:val="24"/>
              </w:rPr>
              <w:t>п</w:t>
            </w:r>
            <w:proofErr w:type="gramEnd"/>
            <w:r w:rsidRPr="00F1505C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4CE4">
              <w:rPr>
                <w:sz w:val="24"/>
                <w:szCs w:val="24"/>
                <w:highlight w:val="yellow"/>
              </w:rPr>
              <w:t>Примечание</w:t>
            </w:r>
            <w:r w:rsidRPr="00F1505C">
              <w:rPr>
                <w:sz w:val="24"/>
                <w:szCs w:val="24"/>
              </w:rPr>
              <w:t xml:space="preserve"> </w:t>
            </w:r>
          </w:p>
        </w:tc>
      </w:tr>
      <w:tr w:rsidR="00F1505C" w:rsidRPr="00F1505C" w:rsidTr="006839B2">
        <w:tc>
          <w:tcPr>
            <w:tcW w:w="10226" w:type="dxa"/>
            <w:gridSpan w:val="4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center"/>
              <w:rPr>
                <w:i/>
                <w:sz w:val="24"/>
                <w:szCs w:val="24"/>
              </w:rPr>
            </w:pPr>
            <w:r w:rsidRPr="00F1505C">
              <w:rPr>
                <w:b/>
                <w:sz w:val="24"/>
                <w:szCs w:val="24"/>
              </w:rPr>
              <w:t>1. Библиотечный фонд (книгопечатная продукция)</w:t>
            </w: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Программы образовательных учреждений: Изобразительное искусство и художественный труд с краткими методическими рекомендациями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1-9 классы под руководством Б. М. </w:t>
            </w:r>
            <w:proofErr w:type="spellStart"/>
            <w:r w:rsidRPr="00F1505C">
              <w:rPr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«Изобразительное искусство» 7 класс поурочные планы по программе Б. М. </w:t>
            </w:r>
            <w:proofErr w:type="spellStart"/>
            <w:r w:rsidRPr="00F1505C">
              <w:rPr>
                <w:sz w:val="24"/>
                <w:szCs w:val="24"/>
              </w:rPr>
              <w:t>Неменского</w:t>
            </w:r>
            <w:proofErr w:type="spellEnd"/>
            <w:r w:rsidRPr="00F1505C">
              <w:rPr>
                <w:sz w:val="24"/>
                <w:szCs w:val="24"/>
              </w:rPr>
              <w:t xml:space="preserve">. Составитель М. А. </w:t>
            </w:r>
            <w:proofErr w:type="spellStart"/>
            <w:r w:rsidRPr="00F1505C">
              <w:rPr>
                <w:sz w:val="24"/>
                <w:szCs w:val="24"/>
              </w:rPr>
              <w:t>Порохневская</w:t>
            </w:r>
            <w:proofErr w:type="spellEnd"/>
            <w:r w:rsidRPr="00F1505C">
              <w:rPr>
                <w:sz w:val="24"/>
                <w:szCs w:val="24"/>
              </w:rPr>
              <w:t xml:space="preserve">, Волгоград:  Учитель </w:t>
            </w:r>
            <w:proofErr w:type="gramStart"/>
            <w:r w:rsidRPr="00F1505C">
              <w:rPr>
                <w:sz w:val="24"/>
                <w:szCs w:val="24"/>
              </w:rPr>
              <w:t>–А</w:t>
            </w:r>
            <w:proofErr w:type="gramEnd"/>
            <w:r w:rsidRPr="00F1505C">
              <w:rPr>
                <w:sz w:val="24"/>
                <w:szCs w:val="24"/>
              </w:rPr>
              <w:t>СТ, 2003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Программы общеобразовательных учреждений: Изобразительное искусство и художественный труд: 1-9 классы / </w:t>
            </w:r>
            <w:proofErr w:type="gramStart"/>
            <w:r w:rsidRPr="00F1505C">
              <w:rPr>
                <w:sz w:val="24"/>
                <w:szCs w:val="24"/>
              </w:rPr>
              <w:t>под</w:t>
            </w:r>
            <w:proofErr w:type="gramEnd"/>
            <w:r w:rsidRPr="00F1505C">
              <w:rPr>
                <w:sz w:val="24"/>
                <w:szCs w:val="24"/>
              </w:rPr>
              <w:t xml:space="preserve"> рук. </w:t>
            </w:r>
            <w:proofErr w:type="spellStart"/>
            <w:r w:rsidRPr="00F1505C">
              <w:rPr>
                <w:sz w:val="24"/>
                <w:szCs w:val="24"/>
              </w:rPr>
              <w:t>Б.М.Неменского</w:t>
            </w:r>
            <w:proofErr w:type="spellEnd"/>
            <w:r w:rsidRPr="00F1505C">
              <w:rPr>
                <w:sz w:val="24"/>
                <w:szCs w:val="24"/>
              </w:rPr>
              <w:t>. – М.: Просвещение, 2010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Школа рисования от</w:t>
            </w:r>
            <w:proofErr w:type="gramStart"/>
            <w:r w:rsidRPr="00F1505C">
              <w:rPr>
                <w:sz w:val="24"/>
                <w:szCs w:val="24"/>
              </w:rPr>
              <w:t xml:space="preserve"> А</w:t>
            </w:r>
            <w:proofErr w:type="gramEnd"/>
            <w:r w:rsidRPr="00F1505C">
              <w:rPr>
                <w:sz w:val="24"/>
                <w:szCs w:val="24"/>
              </w:rPr>
              <w:t xml:space="preserve"> до Я «Рисуем пейзажи» А. Н. Печенежский, Харьков, Белгород: Клуб семейного досуга, 2012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Школа рисования от</w:t>
            </w:r>
            <w:proofErr w:type="gramStart"/>
            <w:r w:rsidRPr="00F1505C">
              <w:rPr>
                <w:sz w:val="24"/>
                <w:szCs w:val="24"/>
              </w:rPr>
              <w:t xml:space="preserve"> А</w:t>
            </w:r>
            <w:proofErr w:type="gramEnd"/>
            <w:r w:rsidRPr="00F1505C">
              <w:rPr>
                <w:sz w:val="24"/>
                <w:szCs w:val="24"/>
              </w:rPr>
              <w:t xml:space="preserve"> до Я «Рисуем портрет» Т. Н. Коровина, Харьков, Белгород: Клуб семейного досуга, 2011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spacing w:after="200"/>
              <w:ind w:left="720"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Школа рисования от</w:t>
            </w:r>
            <w:proofErr w:type="gramStart"/>
            <w:r w:rsidRPr="00F1505C">
              <w:rPr>
                <w:sz w:val="24"/>
                <w:szCs w:val="24"/>
              </w:rPr>
              <w:t xml:space="preserve"> А</w:t>
            </w:r>
            <w:proofErr w:type="gramEnd"/>
            <w:r w:rsidRPr="00F1505C">
              <w:rPr>
                <w:sz w:val="24"/>
                <w:szCs w:val="24"/>
              </w:rPr>
              <w:t xml:space="preserve"> до Я «Рисуем натюрморт» В. П. </w:t>
            </w:r>
            <w:proofErr w:type="spellStart"/>
            <w:r w:rsidRPr="00F1505C">
              <w:rPr>
                <w:sz w:val="24"/>
                <w:szCs w:val="24"/>
              </w:rPr>
              <w:t>Пенова</w:t>
            </w:r>
            <w:proofErr w:type="spellEnd"/>
            <w:r w:rsidRPr="00F1505C">
              <w:rPr>
                <w:sz w:val="24"/>
                <w:szCs w:val="24"/>
              </w:rPr>
              <w:t>, Харьков, Белгород: Клуб семейного досуга, 2012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Школа рисования от</w:t>
            </w:r>
            <w:proofErr w:type="gramStart"/>
            <w:r w:rsidRPr="00F1505C">
              <w:rPr>
                <w:sz w:val="24"/>
                <w:szCs w:val="24"/>
              </w:rPr>
              <w:t xml:space="preserve"> А</w:t>
            </w:r>
            <w:proofErr w:type="gramEnd"/>
            <w:r w:rsidRPr="00F1505C">
              <w:rPr>
                <w:sz w:val="24"/>
                <w:szCs w:val="24"/>
              </w:rPr>
              <w:t xml:space="preserve"> до Я «Рисуем технику» А. И. Галка, Харьков, Белгород: Клуб семейного досуга, 2012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Школа рисования от</w:t>
            </w:r>
            <w:proofErr w:type="gramStart"/>
            <w:r w:rsidRPr="00F1505C">
              <w:rPr>
                <w:sz w:val="24"/>
                <w:szCs w:val="24"/>
              </w:rPr>
              <w:t xml:space="preserve"> А</w:t>
            </w:r>
            <w:proofErr w:type="gramEnd"/>
            <w:r w:rsidRPr="00F1505C">
              <w:rPr>
                <w:sz w:val="24"/>
                <w:szCs w:val="24"/>
              </w:rPr>
              <w:t xml:space="preserve"> до Я «Рисуем животных» А. Н. Печенежский, Харьков, Белгород: Клуб семейного досуга, 2012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Школа рисования от</w:t>
            </w:r>
            <w:proofErr w:type="gramStart"/>
            <w:r w:rsidRPr="00F1505C">
              <w:rPr>
                <w:sz w:val="24"/>
                <w:szCs w:val="24"/>
              </w:rPr>
              <w:t xml:space="preserve"> А</w:t>
            </w:r>
            <w:proofErr w:type="gramEnd"/>
            <w:r w:rsidRPr="00F1505C">
              <w:rPr>
                <w:sz w:val="24"/>
                <w:szCs w:val="24"/>
              </w:rPr>
              <w:t xml:space="preserve"> до Я «Рисуем растения» » В. П. </w:t>
            </w:r>
            <w:proofErr w:type="spellStart"/>
            <w:r w:rsidRPr="00F1505C">
              <w:rPr>
                <w:sz w:val="24"/>
                <w:szCs w:val="24"/>
              </w:rPr>
              <w:t>Пенова</w:t>
            </w:r>
            <w:proofErr w:type="spellEnd"/>
            <w:r w:rsidRPr="00F1505C">
              <w:rPr>
                <w:sz w:val="24"/>
                <w:szCs w:val="24"/>
              </w:rPr>
              <w:t>, Харьков, Белгород: «Клуб семейного досуга», 2012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Школа рисования от</w:t>
            </w:r>
            <w:proofErr w:type="gramStart"/>
            <w:r w:rsidRPr="00F1505C">
              <w:rPr>
                <w:sz w:val="24"/>
                <w:szCs w:val="24"/>
              </w:rPr>
              <w:t xml:space="preserve"> А</w:t>
            </w:r>
            <w:proofErr w:type="gramEnd"/>
            <w:r w:rsidRPr="00F1505C">
              <w:rPr>
                <w:sz w:val="24"/>
                <w:szCs w:val="24"/>
              </w:rPr>
              <w:t xml:space="preserve"> до Я «Рисуем героев </w:t>
            </w:r>
            <w:proofErr w:type="spellStart"/>
            <w:r w:rsidRPr="00F1505C">
              <w:rPr>
                <w:sz w:val="24"/>
                <w:szCs w:val="24"/>
              </w:rPr>
              <w:t>фэнтэзи</w:t>
            </w:r>
            <w:proofErr w:type="spellEnd"/>
            <w:r w:rsidRPr="00F1505C">
              <w:rPr>
                <w:sz w:val="24"/>
                <w:szCs w:val="24"/>
              </w:rPr>
              <w:t>» А. А. Марковская, Харьков, Белгород: «Клуб семейного досуга», 2012 г.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Современная иллюстрированная энциклопедия под </w:t>
            </w:r>
            <w:proofErr w:type="spellStart"/>
            <w:proofErr w:type="gramStart"/>
            <w:r w:rsidRPr="00F1505C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F1505C">
              <w:rPr>
                <w:sz w:val="24"/>
                <w:szCs w:val="24"/>
              </w:rPr>
              <w:t xml:space="preserve"> </w:t>
            </w:r>
            <w:proofErr w:type="spellStart"/>
            <w:r w:rsidRPr="00F1505C">
              <w:rPr>
                <w:sz w:val="24"/>
                <w:szCs w:val="24"/>
              </w:rPr>
              <w:t>А.Горкина</w:t>
            </w:r>
            <w:proofErr w:type="spellEnd"/>
            <w:r w:rsidRPr="00F1505C">
              <w:rPr>
                <w:sz w:val="24"/>
                <w:szCs w:val="24"/>
              </w:rPr>
              <w:t xml:space="preserve">  Страны и города. М. </w:t>
            </w:r>
            <w:proofErr w:type="spellStart"/>
            <w:r w:rsidRPr="00F1505C">
              <w:rPr>
                <w:sz w:val="24"/>
                <w:szCs w:val="24"/>
              </w:rPr>
              <w:t>Росмэн</w:t>
            </w:r>
            <w:proofErr w:type="spellEnd"/>
            <w:r w:rsidRPr="00F1505C">
              <w:rPr>
                <w:sz w:val="24"/>
                <w:szCs w:val="24"/>
              </w:rPr>
              <w:t xml:space="preserve"> 2007г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Научный редакционный совет 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F1505C">
              <w:rPr>
                <w:sz w:val="24"/>
                <w:szCs w:val="24"/>
              </w:rPr>
              <w:t>БРЭ</w:t>
            </w:r>
            <w:proofErr w:type="gramStart"/>
            <w:r w:rsidRPr="00F1505C">
              <w:rPr>
                <w:sz w:val="24"/>
                <w:szCs w:val="24"/>
              </w:rPr>
              <w:t>.М</w:t>
            </w:r>
            <w:proofErr w:type="gramEnd"/>
            <w:r w:rsidRPr="00F1505C">
              <w:rPr>
                <w:sz w:val="24"/>
                <w:szCs w:val="24"/>
              </w:rPr>
              <w:t>осква.Научное</w:t>
            </w:r>
            <w:proofErr w:type="spellEnd"/>
            <w:r w:rsidRPr="00F1505C">
              <w:rPr>
                <w:sz w:val="24"/>
                <w:szCs w:val="24"/>
              </w:rPr>
              <w:t xml:space="preserve"> издательство.БРЭ.2004г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20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т.4,5,6,7, 10,11,12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20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 т.  13,14,15,16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20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 т  17,18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0226" w:type="dxa"/>
            <w:gridSpan w:val="4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F1505C">
              <w:rPr>
                <w:b/>
                <w:sz w:val="24"/>
                <w:szCs w:val="24"/>
              </w:rPr>
              <w:lastRenderedPageBreak/>
              <w:t>2. Печатные пособия</w:t>
            </w: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20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Комплект портретов русских и зарубежных художников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20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20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0226" w:type="dxa"/>
            <w:gridSpan w:val="4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F1505C">
              <w:rPr>
                <w:b/>
                <w:sz w:val="24"/>
                <w:szCs w:val="24"/>
              </w:rPr>
              <w:t>4. Технические средства обучения (ТСО)</w:t>
            </w:r>
          </w:p>
        </w:tc>
      </w:tr>
      <w:tr w:rsidR="00F1505C" w:rsidRPr="00F1505C" w:rsidTr="006839B2">
        <w:trPr>
          <w:trHeight w:val="419"/>
        </w:trPr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Музыкальный центр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DVD-проигрыватели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Телевизор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Видеомагнитофон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Мультимедийный компьютер с художественным программным обеспечением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 xml:space="preserve">Слайд проектор 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Мультимедиа проектор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Фотоаппарат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Видеокамера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Графический планшет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0226" w:type="dxa"/>
            <w:gridSpan w:val="4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F1505C">
              <w:rPr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Видеофильмы: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- по памятникам архитектуры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- по художественным музеям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- по видам изобразительного искусства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- по творчеству отдельных художников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- по народным промыслам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- по декоративно-прикладному искусству</w:t>
            </w:r>
          </w:p>
          <w:p w:rsidR="00F1505C" w:rsidRPr="00F1505C" w:rsidRDefault="00F1505C" w:rsidP="00B44CE4">
            <w:pPr>
              <w:widowControl/>
              <w:autoSpaceDE/>
              <w:autoSpaceDN/>
              <w:adjustRightInd/>
              <w:ind w:hanging="162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- по художественным технологиям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Презентации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0226" w:type="dxa"/>
            <w:gridSpan w:val="4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F1505C">
              <w:rPr>
                <w:b/>
                <w:sz w:val="24"/>
                <w:szCs w:val="24"/>
              </w:rPr>
              <w:t xml:space="preserve"> Учебно-практическое оборудование</w:t>
            </w: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Краски  акварельные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Краски гуашевые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Бумага  А3, А</w:t>
            </w:r>
            <w:proofErr w:type="gramStart"/>
            <w:r w:rsidRPr="00F1505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Бумага цветная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Фломастеры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Восковые мелки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Кисти беличьи  № 5, 10, 20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Кисти щетина № 3, 10, 13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Емкости для воды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0226" w:type="dxa"/>
            <w:gridSpan w:val="4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F1505C">
              <w:rPr>
                <w:b/>
                <w:sz w:val="24"/>
                <w:szCs w:val="24"/>
              </w:rPr>
              <w:t>Модели и натурный фонд</w:t>
            </w: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Муляжи овощей (комплект)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Гербарии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Керамические изделия (вазы, кринки и др.)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1505C" w:rsidRPr="00F1505C" w:rsidTr="006839B2">
        <w:tc>
          <w:tcPr>
            <w:tcW w:w="1296" w:type="dxa"/>
          </w:tcPr>
          <w:p w:rsidR="00F1505C" w:rsidRPr="00F1505C" w:rsidRDefault="00F1505C" w:rsidP="00B44CE4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Предметы быта (кофейники, бидоны, блюдо, самовары, подносы и др.)</w:t>
            </w:r>
          </w:p>
        </w:tc>
        <w:tc>
          <w:tcPr>
            <w:tcW w:w="1417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F1505C">
              <w:rPr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F1505C" w:rsidRPr="00F1505C" w:rsidRDefault="00F1505C" w:rsidP="00B44CE4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9877A2" w:rsidRPr="00727A93" w:rsidRDefault="009877A2" w:rsidP="000F0B8E">
      <w:pPr>
        <w:shd w:val="clear" w:color="auto" w:fill="FFFFFF"/>
        <w:ind w:right="5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9877A2" w:rsidRPr="00727A93" w:rsidSect="00F1505C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22" w:rsidRDefault="00A57F22" w:rsidP="0024146D">
      <w:r>
        <w:separator/>
      </w:r>
    </w:p>
  </w:endnote>
  <w:endnote w:type="continuationSeparator" w:id="0">
    <w:p w:rsidR="00A57F22" w:rsidRDefault="00A57F22" w:rsidP="0024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22" w:rsidRDefault="00A57F22" w:rsidP="0024146D">
      <w:r>
        <w:separator/>
      </w:r>
    </w:p>
  </w:footnote>
  <w:footnote w:type="continuationSeparator" w:id="0">
    <w:p w:rsidR="00A57F22" w:rsidRDefault="00A57F22" w:rsidP="0024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808"/>
    <w:multiLevelType w:val="hybridMultilevel"/>
    <w:tmpl w:val="95F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284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515B"/>
    <w:multiLevelType w:val="multilevel"/>
    <w:tmpl w:val="B324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2DC2"/>
    <w:multiLevelType w:val="multilevel"/>
    <w:tmpl w:val="28A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40C2E"/>
    <w:multiLevelType w:val="multilevel"/>
    <w:tmpl w:val="C928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A2152"/>
    <w:multiLevelType w:val="multilevel"/>
    <w:tmpl w:val="138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E705C"/>
    <w:multiLevelType w:val="multilevel"/>
    <w:tmpl w:val="7792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B47FB"/>
    <w:multiLevelType w:val="multilevel"/>
    <w:tmpl w:val="76B2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521E6"/>
    <w:multiLevelType w:val="multilevel"/>
    <w:tmpl w:val="60B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165C3"/>
    <w:multiLevelType w:val="multilevel"/>
    <w:tmpl w:val="616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C59"/>
    <w:multiLevelType w:val="multilevel"/>
    <w:tmpl w:val="217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87702"/>
    <w:multiLevelType w:val="multilevel"/>
    <w:tmpl w:val="D27E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77CD1"/>
    <w:multiLevelType w:val="multilevel"/>
    <w:tmpl w:val="60B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4058E"/>
    <w:multiLevelType w:val="multilevel"/>
    <w:tmpl w:val="6FC2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46CAA"/>
    <w:multiLevelType w:val="multilevel"/>
    <w:tmpl w:val="EA5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F6962"/>
    <w:multiLevelType w:val="multilevel"/>
    <w:tmpl w:val="590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70857"/>
    <w:multiLevelType w:val="multilevel"/>
    <w:tmpl w:val="4134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B4116"/>
    <w:multiLevelType w:val="multilevel"/>
    <w:tmpl w:val="628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0534E"/>
    <w:multiLevelType w:val="multilevel"/>
    <w:tmpl w:val="466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462B0"/>
    <w:multiLevelType w:val="multilevel"/>
    <w:tmpl w:val="83C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A180E"/>
    <w:multiLevelType w:val="multilevel"/>
    <w:tmpl w:val="281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744342"/>
    <w:multiLevelType w:val="hybridMultilevel"/>
    <w:tmpl w:val="29D6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822B3"/>
    <w:multiLevelType w:val="multilevel"/>
    <w:tmpl w:val="F16C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023D0"/>
    <w:multiLevelType w:val="multilevel"/>
    <w:tmpl w:val="5132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39400A"/>
    <w:multiLevelType w:val="multilevel"/>
    <w:tmpl w:val="1E1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215787E"/>
    <w:multiLevelType w:val="multilevel"/>
    <w:tmpl w:val="79F87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72695D"/>
    <w:multiLevelType w:val="multilevel"/>
    <w:tmpl w:val="CCD8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A24987"/>
    <w:multiLevelType w:val="multilevel"/>
    <w:tmpl w:val="FAD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616FB1"/>
    <w:multiLevelType w:val="multilevel"/>
    <w:tmpl w:val="6724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8734DE"/>
    <w:multiLevelType w:val="multilevel"/>
    <w:tmpl w:val="C99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EE2DB1"/>
    <w:multiLevelType w:val="multilevel"/>
    <w:tmpl w:val="256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629AA"/>
    <w:multiLevelType w:val="multilevel"/>
    <w:tmpl w:val="4EDA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8F6459"/>
    <w:multiLevelType w:val="multilevel"/>
    <w:tmpl w:val="03A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D5CC9"/>
    <w:multiLevelType w:val="multilevel"/>
    <w:tmpl w:val="AFF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47B36"/>
    <w:multiLevelType w:val="multilevel"/>
    <w:tmpl w:val="169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7F30F4"/>
    <w:multiLevelType w:val="multilevel"/>
    <w:tmpl w:val="6EC8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C774DF"/>
    <w:multiLevelType w:val="multilevel"/>
    <w:tmpl w:val="CEB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8"/>
  </w:num>
  <w:num w:numId="3">
    <w:abstractNumId w:val="37"/>
  </w:num>
  <w:num w:numId="4">
    <w:abstractNumId w:val="3"/>
  </w:num>
  <w:num w:numId="5">
    <w:abstractNumId w:val="23"/>
  </w:num>
  <w:num w:numId="6">
    <w:abstractNumId w:val="18"/>
  </w:num>
  <w:num w:numId="7">
    <w:abstractNumId w:val="1"/>
  </w:num>
  <w:num w:numId="8">
    <w:abstractNumId w:val="28"/>
  </w:num>
  <w:num w:numId="9">
    <w:abstractNumId w:val="8"/>
  </w:num>
  <w:num w:numId="10">
    <w:abstractNumId w:val="4"/>
  </w:num>
  <w:num w:numId="11">
    <w:abstractNumId w:val="35"/>
  </w:num>
  <w:num w:numId="12">
    <w:abstractNumId w:val="33"/>
  </w:num>
  <w:num w:numId="13">
    <w:abstractNumId w:val="6"/>
  </w:num>
  <w:num w:numId="14">
    <w:abstractNumId w:val="12"/>
  </w:num>
  <w:num w:numId="15">
    <w:abstractNumId w:val="11"/>
  </w:num>
  <w:num w:numId="16">
    <w:abstractNumId w:val="7"/>
  </w:num>
  <w:num w:numId="17">
    <w:abstractNumId w:val="14"/>
  </w:num>
  <w:num w:numId="18">
    <w:abstractNumId w:val="22"/>
  </w:num>
  <w:num w:numId="19">
    <w:abstractNumId w:val="10"/>
  </w:num>
  <w:num w:numId="20">
    <w:abstractNumId w:val="15"/>
  </w:num>
  <w:num w:numId="21">
    <w:abstractNumId w:val="36"/>
  </w:num>
  <w:num w:numId="22">
    <w:abstractNumId w:val="17"/>
  </w:num>
  <w:num w:numId="23">
    <w:abstractNumId w:val="34"/>
  </w:num>
  <w:num w:numId="24">
    <w:abstractNumId w:val="30"/>
  </w:num>
  <w:num w:numId="25">
    <w:abstractNumId w:val="9"/>
  </w:num>
  <w:num w:numId="26">
    <w:abstractNumId w:val="20"/>
  </w:num>
  <w:num w:numId="27">
    <w:abstractNumId w:val="19"/>
  </w:num>
  <w:num w:numId="28">
    <w:abstractNumId w:val="16"/>
  </w:num>
  <w:num w:numId="29">
    <w:abstractNumId w:val="2"/>
  </w:num>
  <w:num w:numId="30">
    <w:abstractNumId w:val="31"/>
  </w:num>
  <w:num w:numId="31">
    <w:abstractNumId w:val="24"/>
  </w:num>
  <w:num w:numId="32">
    <w:abstractNumId w:val="13"/>
  </w:num>
  <w:num w:numId="33">
    <w:abstractNumId w:val="29"/>
  </w:num>
  <w:num w:numId="34">
    <w:abstractNumId w:val="27"/>
  </w:num>
  <w:num w:numId="35">
    <w:abstractNumId w:val="26"/>
  </w:num>
  <w:num w:numId="36">
    <w:abstractNumId w:val="32"/>
  </w:num>
  <w:num w:numId="37">
    <w:abstractNumId w:val="5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56"/>
    <w:rsid w:val="000317BA"/>
    <w:rsid w:val="000D44A3"/>
    <w:rsid w:val="000F0B8E"/>
    <w:rsid w:val="001F1C12"/>
    <w:rsid w:val="0024146D"/>
    <w:rsid w:val="00335A3F"/>
    <w:rsid w:val="0055722A"/>
    <w:rsid w:val="006839B2"/>
    <w:rsid w:val="00861044"/>
    <w:rsid w:val="009877A2"/>
    <w:rsid w:val="009B1DA8"/>
    <w:rsid w:val="009C3C96"/>
    <w:rsid w:val="009E2556"/>
    <w:rsid w:val="00A471EB"/>
    <w:rsid w:val="00A57F22"/>
    <w:rsid w:val="00B44CE4"/>
    <w:rsid w:val="00B96DFF"/>
    <w:rsid w:val="00C55C0C"/>
    <w:rsid w:val="00CF2CF2"/>
    <w:rsid w:val="00D3671F"/>
    <w:rsid w:val="00F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1C12"/>
  </w:style>
  <w:style w:type="character" w:styleId="a4">
    <w:name w:val="Hyperlink"/>
    <w:basedOn w:val="a0"/>
    <w:uiPriority w:val="99"/>
    <w:semiHidden/>
    <w:unhideWhenUsed/>
    <w:rsid w:val="001F1C12"/>
    <w:rPr>
      <w:color w:val="0000FF"/>
      <w:u w:val="single"/>
    </w:rPr>
  </w:style>
  <w:style w:type="paragraph" w:styleId="a5">
    <w:name w:val="footnote text"/>
    <w:basedOn w:val="a"/>
    <w:link w:val="a6"/>
    <w:semiHidden/>
    <w:rsid w:val="0024146D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241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41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1C12"/>
  </w:style>
  <w:style w:type="character" w:styleId="a4">
    <w:name w:val="Hyperlink"/>
    <w:basedOn w:val="a0"/>
    <w:uiPriority w:val="99"/>
    <w:semiHidden/>
    <w:unhideWhenUsed/>
    <w:rsid w:val="001F1C12"/>
    <w:rPr>
      <w:color w:val="0000FF"/>
      <w:u w:val="single"/>
    </w:rPr>
  </w:style>
  <w:style w:type="paragraph" w:styleId="a5">
    <w:name w:val="footnote text"/>
    <w:basedOn w:val="a"/>
    <w:link w:val="a6"/>
    <w:semiHidden/>
    <w:rsid w:val="0024146D"/>
    <w:pPr>
      <w:widowControl/>
      <w:autoSpaceDE/>
      <w:autoSpaceDN/>
      <w:adjustRightInd/>
    </w:pPr>
  </w:style>
  <w:style w:type="character" w:customStyle="1" w:styleId="a6">
    <w:name w:val="Текст сноски Знак"/>
    <w:basedOn w:val="a0"/>
    <w:link w:val="a5"/>
    <w:semiHidden/>
    <w:rsid w:val="00241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41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Федя</cp:lastModifiedBy>
  <cp:revision>9</cp:revision>
  <cp:lastPrinted>2016-10-29T06:46:00Z</cp:lastPrinted>
  <dcterms:created xsi:type="dcterms:W3CDTF">2016-09-22T07:02:00Z</dcterms:created>
  <dcterms:modified xsi:type="dcterms:W3CDTF">2016-10-29T06:46:00Z</dcterms:modified>
</cp:coreProperties>
</file>